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A0" w:rsidRDefault="001378A0"/>
    <w:tbl>
      <w:tblPr>
        <w:tblStyle w:val="TableGrid"/>
        <w:tblW w:w="0" w:type="auto"/>
        <w:tblLook w:val="04A0" w:firstRow="1" w:lastRow="0" w:firstColumn="1" w:lastColumn="0" w:noHBand="0" w:noVBand="1"/>
      </w:tblPr>
      <w:tblGrid>
        <w:gridCol w:w="828"/>
        <w:gridCol w:w="6935"/>
        <w:gridCol w:w="1479"/>
      </w:tblGrid>
      <w:tr w:rsidR="00662159" w:rsidTr="00603CFE">
        <w:trPr>
          <w:trHeight w:val="1330"/>
        </w:trPr>
        <w:tc>
          <w:tcPr>
            <w:tcW w:w="9242" w:type="dxa"/>
            <w:gridSpan w:val="3"/>
            <w:tcBorders>
              <w:bottom w:val="single" w:sz="4" w:space="0" w:color="000000" w:themeColor="text1"/>
            </w:tcBorders>
          </w:tcPr>
          <w:p w:rsidR="00662159" w:rsidRPr="00EB2B44" w:rsidRDefault="00662159" w:rsidP="004016D9">
            <w:pPr>
              <w:jc w:val="center"/>
              <w:rPr>
                <w:rFonts w:ascii="Times New Roman" w:hAnsi="Times New Roman" w:cs="Times New Roman"/>
                <w:b/>
                <w:sz w:val="24"/>
                <w:szCs w:val="24"/>
                <w:u w:val="single"/>
              </w:rPr>
            </w:pPr>
          </w:p>
          <w:p w:rsidR="00A10913" w:rsidRDefault="00DB4475" w:rsidP="004016D9">
            <w:pPr>
              <w:jc w:val="center"/>
              <w:rPr>
                <w:rFonts w:ascii="Times New Roman" w:hAnsi="Times New Roman" w:cs="Times New Roman"/>
                <w:sz w:val="24"/>
                <w:szCs w:val="24"/>
              </w:rPr>
            </w:pPr>
            <w:r>
              <w:rPr>
                <w:noProof/>
              </w:rPr>
              <w:drawing>
                <wp:inline distT="0" distB="0" distL="0" distR="0" wp14:anchorId="730570A5" wp14:editId="32BF7037">
                  <wp:extent cx="933450" cy="1171575"/>
                  <wp:effectExtent l="0" t="0" r="0" b="9525"/>
                  <wp:docPr id="1" name="Picture 1" descr="C:\Users\d.pinell\Downloads\A4 lgs.jpg"/>
                  <wp:cNvGraphicFramePr/>
                  <a:graphic xmlns:a="http://schemas.openxmlformats.org/drawingml/2006/main">
                    <a:graphicData uri="http://schemas.openxmlformats.org/drawingml/2006/picture">
                      <pic:pic xmlns:pic="http://schemas.openxmlformats.org/drawingml/2006/picture">
                        <pic:nvPicPr>
                          <pic:cNvPr id="1" name="Picture 1" descr="C:\Users\d.pinell\Downloads\A4 lg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1173169"/>
                          </a:xfrm>
                          <a:prstGeom prst="rect">
                            <a:avLst/>
                          </a:prstGeom>
                          <a:noFill/>
                          <a:ln>
                            <a:noFill/>
                          </a:ln>
                        </pic:spPr>
                      </pic:pic>
                    </a:graphicData>
                  </a:graphic>
                </wp:inline>
              </w:drawing>
            </w:r>
          </w:p>
          <w:p w:rsidR="00362FD8" w:rsidRDefault="004016D9" w:rsidP="004016D9">
            <w:pPr>
              <w:jc w:val="center"/>
              <w:rPr>
                <w:rFonts w:cstheme="minorHAnsi"/>
                <w:b/>
                <w:sz w:val="28"/>
                <w:szCs w:val="28"/>
                <w:u w:val="single"/>
              </w:rPr>
            </w:pPr>
            <w:r>
              <w:rPr>
                <w:rFonts w:cstheme="minorHAnsi"/>
                <w:b/>
                <w:sz w:val="28"/>
                <w:szCs w:val="28"/>
                <w:u w:val="single"/>
              </w:rPr>
              <w:t xml:space="preserve"> </w:t>
            </w:r>
          </w:p>
          <w:p w:rsidR="004016D9" w:rsidRPr="004A6FB1" w:rsidRDefault="004016D9" w:rsidP="004016D9">
            <w:pPr>
              <w:jc w:val="center"/>
              <w:rPr>
                <w:rFonts w:cstheme="minorHAnsi"/>
                <w:b/>
                <w:sz w:val="24"/>
                <w:szCs w:val="24"/>
              </w:rPr>
            </w:pPr>
            <w:r w:rsidRPr="004A6FB1">
              <w:rPr>
                <w:rFonts w:cstheme="minorHAnsi"/>
                <w:b/>
                <w:sz w:val="24"/>
                <w:szCs w:val="24"/>
              </w:rPr>
              <w:t>Parents’ Forum</w:t>
            </w:r>
          </w:p>
          <w:p w:rsidR="00831B95" w:rsidRDefault="004016D9" w:rsidP="004016D9">
            <w:pPr>
              <w:jc w:val="center"/>
              <w:rPr>
                <w:rFonts w:cstheme="minorHAnsi"/>
                <w:b/>
                <w:sz w:val="24"/>
                <w:szCs w:val="24"/>
              </w:rPr>
            </w:pPr>
            <w:r w:rsidRPr="004A6FB1">
              <w:rPr>
                <w:rFonts w:cstheme="minorHAnsi"/>
                <w:b/>
                <w:sz w:val="24"/>
                <w:szCs w:val="24"/>
              </w:rPr>
              <w:t>8.00 a.m. Friday 16</w:t>
            </w:r>
            <w:r w:rsidRPr="004A6FB1">
              <w:rPr>
                <w:rFonts w:cstheme="minorHAnsi"/>
                <w:b/>
                <w:sz w:val="24"/>
                <w:szCs w:val="24"/>
                <w:vertAlign w:val="superscript"/>
              </w:rPr>
              <w:t>th</w:t>
            </w:r>
            <w:r w:rsidRPr="004A6FB1">
              <w:rPr>
                <w:rFonts w:cstheme="minorHAnsi"/>
                <w:b/>
                <w:sz w:val="24"/>
                <w:szCs w:val="24"/>
              </w:rPr>
              <w:t xml:space="preserve"> February 2018</w:t>
            </w:r>
          </w:p>
          <w:p w:rsidR="00025F7E" w:rsidRPr="002918E6" w:rsidRDefault="00025F7E" w:rsidP="004016D9">
            <w:pPr>
              <w:jc w:val="center"/>
              <w:rPr>
                <w:rFonts w:cstheme="minorHAnsi"/>
                <w:b/>
                <w:sz w:val="24"/>
                <w:szCs w:val="24"/>
                <w:u w:val="single"/>
              </w:rPr>
            </w:pPr>
          </w:p>
        </w:tc>
      </w:tr>
      <w:tr w:rsidR="00662159" w:rsidRPr="00ED6787" w:rsidTr="00025F7E">
        <w:trPr>
          <w:trHeight w:val="70"/>
        </w:trPr>
        <w:tc>
          <w:tcPr>
            <w:tcW w:w="9242" w:type="dxa"/>
            <w:gridSpan w:val="3"/>
            <w:tcBorders>
              <w:bottom w:val="single" w:sz="8" w:space="0" w:color="000000" w:themeColor="text1"/>
            </w:tcBorders>
          </w:tcPr>
          <w:p w:rsidR="00662159" w:rsidRDefault="00BB7D11" w:rsidP="00AB3D60">
            <w:pPr>
              <w:rPr>
                <w:rFonts w:cstheme="minorHAnsi"/>
                <w:b/>
              </w:rPr>
            </w:pPr>
            <w:r>
              <w:rPr>
                <w:rFonts w:cstheme="minorHAnsi"/>
                <w:b/>
              </w:rPr>
              <w:t xml:space="preserve">Attendees:- </w:t>
            </w:r>
          </w:p>
          <w:p w:rsidR="00BB7D11" w:rsidRDefault="00BB7D11" w:rsidP="00AB3D60">
            <w:pPr>
              <w:rPr>
                <w:rFonts w:cstheme="minorHAnsi"/>
                <w:b/>
              </w:rPr>
            </w:pPr>
            <w:r>
              <w:rPr>
                <w:rFonts w:cstheme="minorHAnsi"/>
                <w:b/>
              </w:rPr>
              <w:t xml:space="preserve">Mrs </w:t>
            </w:r>
            <w:proofErr w:type="spellStart"/>
            <w:r>
              <w:rPr>
                <w:rFonts w:cstheme="minorHAnsi"/>
                <w:b/>
              </w:rPr>
              <w:t>Götschel</w:t>
            </w:r>
            <w:proofErr w:type="spellEnd"/>
            <w:r>
              <w:rPr>
                <w:rFonts w:cstheme="minorHAnsi"/>
                <w:b/>
              </w:rPr>
              <w:t xml:space="preserve">, </w:t>
            </w:r>
            <w:proofErr w:type="spellStart"/>
            <w:r>
              <w:rPr>
                <w:rFonts w:cstheme="minorHAnsi"/>
                <w:b/>
              </w:rPr>
              <w:t>Headteacher</w:t>
            </w:r>
            <w:proofErr w:type="spellEnd"/>
          </w:p>
          <w:p w:rsidR="00BB7D11" w:rsidRDefault="00BB7D11" w:rsidP="00AB3D60">
            <w:pPr>
              <w:rPr>
                <w:rFonts w:cstheme="minorHAnsi"/>
                <w:b/>
              </w:rPr>
            </w:pPr>
            <w:r>
              <w:rPr>
                <w:rFonts w:cstheme="minorHAnsi"/>
                <w:b/>
              </w:rPr>
              <w:t xml:space="preserve">Miss Millward, Assistant </w:t>
            </w:r>
            <w:proofErr w:type="spellStart"/>
            <w:r>
              <w:rPr>
                <w:rFonts w:cstheme="minorHAnsi"/>
                <w:b/>
              </w:rPr>
              <w:t>Headteacher</w:t>
            </w:r>
            <w:proofErr w:type="spellEnd"/>
            <w:r>
              <w:rPr>
                <w:rFonts w:cstheme="minorHAnsi"/>
                <w:b/>
              </w:rPr>
              <w:t xml:space="preserve"> – Student behaviour, welfare and development</w:t>
            </w:r>
          </w:p>
          <w:p w:rsidR="00BB7D11" w:rsidRDefault="00BB7D11" w:rsidP="00AB3D60">
            <w:pPr>
              <w:rPr>
                <w:rFonts w:cstheme="minorHAnsi"/>
                <w:b/>
              </w:rPr>
            </w:pPr>
            <w:r>
              <w:rPr>
                <w:rFonts w:cstheme="minorHAnsi"/>
                <w:b/>
              </w:rPr>
              <w:t xml:space="preserve">Mrs </w:t>
            </w:r>
            <w:proofErr w:type="spellStart"/>
            <w:r>
              <w:rPr>
                <w:rFonts w:cstheme="minorHAnsi"/>
                <w:b/>
              </w:rPr>
              <w:t>Sharples</w:t>
            </w:r>
            <w:proofErr w:type="spellEnd"/>
            <w:r>
              <w:rPr>
                <w:rFonts w:cstheme="minorHAnsi"/>
                <w:b/>
              </w:rPr>
              <w:t>, Governor</w:t>
            </w:r>
          </w:p>
          <w:p w:rsidR="00BB7D11" w:rsidRDefault="00BB7D11" w:rsidP="00AB3D60">
            <w:pPr>
              <w:rPr>
                <w:rFonts w:cstheme="minorHAnsi"/>
                <w:b/>
              </w:rPr>
            </w:pPr>
            <w:r>
              <w:rPr>
                <w:rFonts w:cstheme="minorHAnsi"/>
                <w:b/>
              </w:rPr>
              <w:t xml:space="preserve">Mrs </w:t>
            </w:r>
            <w:proofErr w:type="spellStart"/>
            <w:r>
              <w:rPr>
                <w:rFonts w:cstheme="minorHAnsi"/>
                <w:b/>
              </w:rPr>
              <w:t>Allport</w:t>
            </w:r>
            <w:proofErr w:type="spellEnd"/>
            <w:r>
              <w:rPr>
                <w:rFonts w:cstheme="minorHAnsi"/>
                <w:b/>
              </w:rPr>
              <w:t xml:space="preserve">, </w:t>
            </w:r>
            <w:proofErr w:type="spellStart"/>
            <w:r>
              <w:rPr>
                <w:rFonts w:cstheme="minorHAnsi"/>
                <w:b/>
              </w:rPr>
              <w:t>Headteacher’s</w:t>
            </w:r>
            <w:proofErr w:type="spellEnd"/>
            <w:r>
              <w:rPr>
                <w:rFonts w:cstheme="minorHAnsi"/>
                <w:b/>
              </w:rPr>
              <w:t xml:space="preserve"> P.A.</w:t>
            </w:r>
          </w:p>
          <w:p w:rsidR="00BB7D11" w:rsidRDefault="00BB7D11" w:rsidP="00AB3D60">
            <w:pPr>
              <w:rPr>
                <w:rFonts w:cstheme="minorHAnsi"/>
                <w:b/>
              </w:rPr>
            </w:pPr>
          </w:p>
          <w:p w:rsidR="00BB7D11" w:rsidRDefault="00BB7D11" w:rsidP="002C462E">
            <w:pPr>
              <w:rPr>
                <w:rFonts w:cstheme="minorHAnsi"/>
                <w:b/>
              </w:rPr>
            </w:pPr>
            <w:r>
              <w:rPr>
                <w:rFonts w:cstheme="minorHAnsi"/>
                <w:b/>
              </w:rPr>
              <w:t>A total of 12 parents</w:t>
            </w:r>
            <w:r w:rsidR="002C462E">
              <w:rPr>
                <w:rFonts w:cstheme="minorHAnsi"/>
                <w:b/>
              </w:rPr>
              <w:t xml:space="preserve"> </w:t>
            </w:r>
            <w:r>
              <w:rPr>
                <w:rFonts w:cstheme="minorHAnsi"/>
                <w:b/>
              </w:rPr>
              <w:t>of year 7, year 9 and year 12 students</w:t>
            </w:r>
            <w:bookmarkStart w:id="0" w:name="_GoBack"/>
            <w:bookmarkEnd w:id="0"/>
            <w:r>
              <w:rPr>
                <w:rFonts w:cstheme="minorHAnsi"/>
                <w:b/>
              </w:rPr>
              <w:t>.</w:t>
            </w:r>
          </w:p>
          <w:p w:rsidR="00025F7E" w:rsidRPr="00873E48" w:rsidRDefault="00025F7E" w:rsidP="002C462E">
            <w:pPr>
              <w:rPr>
                <w:rFonts w:cstheme="minorHAnsi"/>
                <w:b/>
              </w:rPr>
            </w:pPr>
          </w:p>
        </w:tc>
      </w:tr>
      <w:tr w:rsidR="00662159" w:rsidRPr="00603CFE" w:rsidTr="00025F7E">
        <w:tc>
          <w:tcPr>
            <w:tcW w:w="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Pr>
          <w:p w:rsidR="00662159" w:rsidRPr="00603CFE" w:rsidRDefault="00662159" w:rsidP="00662159">
            <w:pPr>
              <w:jc w:val="center"/>
              <w:rPr>
                <w:rFonts w:cstheme="minorHAnsi"/>
                <w:b/>
              </w:rPr>
            </w:pPr>
            <w:r w:rsidRPr="00603CFE">
              <w:rPr>
                <w:rFonts w:cstheme="minorHAnsi"/>
                <w:b/>
              </w:rPr>
              <w:t>ITEM</w:t>
            </w:r>
          </w:p>
        </w:tc>
        <w:tc>
          <w:tcPr>
            <w:tcW w:w="69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Pr>
          <w:p w:rsidR="00662159" w:rsidRPr="00603CFE" w:rsidRDefault="004016D9" w:rsidP="00662159">
            <w:pPr>
              <w:jc w:val="center"/>
              <w:rPr>
                <w:rFonts w:cstheme="minorHAnsi"/>
                <w:b/>
              </w:rPr>
            </w:pPr>
            <w:r w:rsidRPr="00603CFE">
              <w:rPr>
                <w:rFonts w:cstheme="minorHAnsi"/>
                <w:b/>
              </w:rPr>
              <w:t xml:space="preserve">      </w:t>
            </w:r>
          </w:p>
        </w:tc>
        <w:tc>
          <w:tcPr>
            <w:tcW w:w="14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Pr>
          <w:p w:rsidR="00662159" w:rsidRPr="00603CFE" w:rsidRDefault="00662159" w:rsidP="00662159">
            <w:pPr>
              <w:jc w:val="center"/>
              <w:rPr>
                <w:rFonts w:cstheme="minorHAnsi"/>
                <w:b/>
              </w:rPr>
            </w:pPr>
            <w:r w:rsidRPr="00603CFE">
              <w:rPr>
                <w:rFonts w:cstheme="minorHAnsi"/>
                <w:b/>
              </w:rPr>
              <w:t xml:space="preserve">ACTION </w:t>
            </w:r>
            <w:r w:rsidR="00965C22" w:rsidRPr="00603CFE">
              <w:rPr>
                <w:rFonts w:cstheme="minorHAnsi"/>
                <w:b/>
              </w:rPr>
              <w:t>BY</w:t>
            </w:r>
          </w:p>
        </w:tc>
      </w:tr>
      <w:tr w:rsidR="006B7BBF" w:rsidRPr="001A2960" w:rsidTr="00025F7E">
        <w:tc>
          <w:tcPr>
            <w:tcW w:w="828" w:type="dxa"/>
            <w:tcBorders>
              <w:top w:val="single" w:sz="8" w:space="0" w:color="000000" w:themeColor="text1"/>
            </w:tcBorders>
            <w:shd w:val="clear" w:color="auto" w:fill="auto"/>
          </w:tcPr>
          <w:p w:rsidR="006B7BBF" w:rsidRPr="00873E48" w:rsidRDefault="004016D9" w:rsidP="001A2960">
            <w:pPr>
              <w:rPr>
                <w:rFonts w:cstheme="minorHAnsi"/>
                <w:b/>
              </w:rPr>
            </w:pPr>
            <w:r w:rsidRPr="00873E48">
              <w:rPr>
                <w:rFonts w:cstheme="minorHAnsi"/>
                <w:b/>
              </w:rPr>
              <w:t xml:space="preserve"> </w:t>
            </w:r>
          </w:p>
        </w:tc>
        <w:tc>
          <w:tcPr>
            <w:tcW w:w="6935" w:type="dxa"/>
            <w:tcBorders>
              <w:top w:val="single" w:sz="8" w:space="0" w:color="000000" w:themeColor="text1"/>
            </w:tcBorders>
            <w:shd w:val="clear" w:color="auto" w:fill="auto"/>
          </w:tcPr>
          <w:p w:rsidR="00F8337F" w:rsidRPr="00873E48" w:rsidRDefault="004016D9" w:rsidP="00937DA5">
            <w:pPr>
              <w:rPr>
                <w:rFonts w:cstheme="minorHAnsi"/>
              </w:rPr>
            </w:pPr>
            <w:r w:rsidRPr="00873E48">
              <w:rPr>
                <w:rFonts w:cstheme="minorHAnsi"/>
              </w:rPr>
              <w:t xml:space="preserve">Mrs </w:t>
            </w:r>
            <w:proofErr w:type="spellStart"/>
            <w:r w:rsidRPr="00873E48">
              <w:rPr>
                <w:rFonts w:cstheme="minorHAnsi"/>
              </w:rPr>
              <w:t>Götschel</w:t>
            </w:r>
            <w:proofErr w:type="spellEnd"/>
            <w:r w:rsidRPr="00873E48">
              <w:rPr>
                <w:rFonts w:cstheme="minorHAnsi"/>
              </w:rPr>
              <w:t xml:space="preserve"> welcomed all to the Parents’ Forum </w:t>
            </w:r>
            <w:r w:rsidR="00873E48" w:rsidRPr="00873E48">
              <w:rPr>
                <w:rFonts w:cstheme="minorHAnsi"/>
              </w:rPr>
              <w:t>and provided an update on the</w:t>
            </w:r>
            <w:r w:rsidR="00B21A96">
              <w:rPr>
                <w:rFonts w:cstheme="minorHAnsi"/>
              </w:rPr>
              <w:t xml:space="preserve"> new sixth form and sports hall builds.</w:t>
            </w:r>
          </w:p>
          <w:p w:rsidR="00873E48" w:rsidRPr="00873E48" w:rsidRDefault="00873E48" w:rsidP="00937DA5">
            <w:pPr>
              <w:rPr>
                <w:rFonts w:cstheme="minorHAnsi"/>
              </w:rPr>
            </w:pPr>
          </w:p>
          <w:p w:rsidR="004016D9" w:rsidRDefault="00873E48" w:rsidP="00934870">
            <w:pPr>
              <w:rPr>
                <w:rFonts w:cstheme="minorHAnsi"/>
              </w:rPr>
            </w:pPr>
            <w:r w:rsidRPr="00873E48">
              <w:rPr>
                <w:rFonts w:cstheme="minorHAnsi"/>
              </w:rPr>
              <w:t>There ha</w:t>
            </w:r>
            <w:r w:rsidR="00934870">
              <w:rPr>
                <w:rFonts w:cstheme="minorHAnsi"/>
              </w:rPr>
              <w:t>ve</w:t>
            </w:r>
            <w:r w:rsidRPr="00873E48">
              <w:rPr>
                <w:rFonts w:cstheme="minorHAnsi"/>
              </w:rPr>
              <w:t xml:space="preserve"> been considerable delays due to circumstances beyond </w:t>
            </w:r>
            <w:r w:rsidR="00B21A96">
              <w:rPr>
                <w:rFonts w:cstheme="minorHAnsi"/>
              </w:rPr>
              <w:t>the school’s</w:t>
            </w:r>
            <w:r w:rsidRPr="00873E48">
              <w:rPr>
                <w:rFonts w:cstheme="minorHAnsi"/>
              </w:rPr>
              <w:t xml:space="preserve"> control and </w:t>
            </w:r>
            <w:r w:rsidR="00B21A96">
              <w:rPr>
                <w:rFonts w:cstheme="minorHAnsi"/>
              </w:rPr>
              <w:t xml:space="preserve">consequently </w:t>
            </w:r>
            <w:r w:rsidRPr="00873E48">
              <w:rPr>
                <w:rFonts w:cstheme="minorHAnsi"/>
              </w:rPr>
              <w:t xml:space="preserve">the completion date for the sixth form build was moved from December </w:t>
            </w:r>
            <w:r w:rsidR="00B21A96">
              <w:rPr>
                <w:rFonts w:cstheme="minorHAnsi"/>
              </w:rPr>
              <w:t xml:space="preserve">2017 </w:t>
            </w:r>
            <w:r w:rsidRPr="00873E48">
              <w:rPr>
                <w:rFonts w:cstheme="minorHAnsi"/>
              </w:rPr>
              <w:t xml:space="preserve">to April 2018.  The </w:t>
            </w:r>
            <w:r w:rsidR="00025F7E">
              <w:rPr>
                <w:rFonts w:cstheme="minorHAnsi"/>
              </w:rPr>
              <w:t>s</w:t>
            </w:r>
            <w:r w:rsidRPr="00873E48">
              <w:rPr>
                <w:rFonts w:cstheme="minorHAnsi"/>
              </w:rPr>
              <w:t xml:space="preserve">ports </w:t>
            </w:r>
            <w:r w:rsidR="00025F7E">
              <w:rPr>
                <w:rFonts w:cstheme="minorHAnsi"/>
              </w:rPr>
              <w:t>h</w:t>
            </w:r>
            <w:r w:rsidRPr="00873E48">
              <w:rPr>
                <w:rFonts w:cstheme="minorHAnsi"/>
              </w:rPr>
              <w:t>all is due for completion by the start of the summer term.</w:t>
            </w:r>
          </w:p>
          <w:p w:rsidR="00934870" w:rsidRDefault="00934870" w:rsidP="00934870">
            <w:pPr>
              <w:rPr>
                <w:rFonts w:cstheme="minorHAnsi"/>
              </w:rPr>
            </w:pPr>
          </w:p>
          <w:p w:rsidR="00934870" w:rsidRPr="00873E48" w:rsidRDefault="00934870" w:rsidP="000618B4">
            <w:pPr>
              <w:rPr>
                <w:rFonts w:cstheme="minorHAnsi"/>
              </w:rPr>
            </w:pPr>
            <w:r>
              <w:rPr>
                <w:rFonts w:cstheme="minorHAnsi"/>
              </w:rPr>
              <w:t xml:space="preserve">Parents’ Forums have been </w:t>
            </w:r>
            <w:r w:rsidR="00B21A96">
              <w:rPr>
                <w:rFonts w:cstheme="minorHAnsi"/>
              </w:rPr>
              <w:t xml:space="preserve">arranged </w:t>
            </w:r>
            <w:r w:rsidR="000618B4">
              <w:rPr>
                <w:rFonts w:cstheme="minorHAnsi"/>
              </w:rPr>
              <w:t xml:space="preserve">with various starting times </w:t>
            </w:r>
            <w:r w:rsidR="00B21A96">
              <w:rPr>
                <w:rFonts w:cstheme="minorHAnsi"/>
              </w:rPr>
              <w:t>in order</w:t>
            </w:r>
            <w:r>
              <w:rPr>
                <w:rFonts w:cstheme="minorHAnsi"/>
              </w:rPr>
              <w:t xml:space="preserve"> </w:t>
            </w:r>
            <w:r w:rsidR="000618B4">
              <w:rPr>
                <w:rFonts w:cstheme="minorHAnsi"/>
              </w:rPr>
              <w:t>that</w:t>
            </w:r>
            <w:r>
              <w:rPr>
                <w:rFonts w:cstheme="minorHAnsi"/>
              </w:rPr>
              <w:t xml:space="preserve"> as many parents as possible</w:t>
            </w:r>
            <w:r w:rsidR="000618B4">
              <w:rPr>
                <w:rFonts w:cstheme="minorHAnsi"/>
              </w:rPr>
              <w:t xml:space="preserve"> can attend at least some of the sessions.</w:t>
            </w:r>
            <w:r>
              <w:rPr>
                <w:rFonts w:cstheme="minorHAnsi"/>
              </w:rPr>
              <w:t xml:space="preserve">  </w:t>
            </w:r>
          </w:p>
        </w:tc>
        <w:tc>
          <w:tcPr>
            <w:tcW w:w="1479" w:type="dxa"/>
            <w:tcBorders>
              <w:top w:val="single" w:sz="8" w:space="0" w:color="000000" w:themeColor="text1"/>
            </w:tcBorders>
            <w:shd w:val="clear" w:color="auto" w:fill="auto"/>
          </w:tcPr>
          <w:p w:rsidR="00CA23CC" w:rsidRDefault="00CA23CC" w:rsidP="009802FB">
            <w:pPr>
              <w:jc w:val="center"/>
              <w:rPr>
                <w:rFonts w:cstheme="minorHAnsi"/>
              </w:rPr>
            </w:pPr>
          </w:p>
          <w:p w:rsidR="00CA23CC" w:rsidRDefault="00CA23CC" w:rsidP="009802FB">
            <w:pPr>
              <w:jc w:val="center"/>
              <w:rPr>
                <w:rFonts w:cstheme="minorHAnsi"/>
              </w:rPr>
            </w:pPr>
          </w:p>
          <w:p w:rsidR="00CA23CC" w:rsidRDefault="00CA23CC" w:rsidP="009802FB">
            <w:pPr>
              <w:jc w:val="center"/>
              <w:rPr>
                <w:rFonts w:cstheme="minorHAnsi"/>
              </w:rPr>
            </w:pPr>
          </w:p>
          <w:p w:rsidR="00CA23CC" w:rsidRDefault="00CA23CC" w:rsidP="009802FB">
            <w:pPr>
              <w:jc w:val="center"/>
              <w:rPr>
                <w:rFonts w:cstheme="minorHAnsi"/>
              </w:rPr>
            </w:pPr>
          </w:p>
          <w:p w:rsidR="00CA23CC" w:rsidRDefault="00CA23CC" w:rsidP="009802FB">
            <w:pPr>
              <w:jc w:val="center"/>
              <w:rPr>
                <w:rFonts w:cstheme="minorHAnsi"/>
              </w:rPr>
            </w:pPr>
          </w:p>
          <w:p w:rsidR="00CA23CC" w:rsidRDefault="00CA23CC" w:rsidP="009802FB">
            <w:pPr>
              <w:jc w:val="center"/>
              <w:rPr>
                <w:rFonts w:cstheme="minorHAnsi"/>
              </w:rPr>
            </w:pPr>
          </w:p>
          <w:p w:rsidR="001D303E" w:rsidRPr="00071857" w:rsidRDefault="001D303E" w:rsidP="00F8337F">
            <w:pPr>
              <w:rPr>
                <w:rFonts w:cstheme="minorHAnsi"/>
                <w:b/>
              </w:rPr>
            </w:pPr>
          </w:p>
        </w:tc>
      </w:tr>
      <w:tr w:rsidR="006B7BBF" w:rsidRPr="001A2960" w:rsidTr="00B17C8C">
        <w:tc>
          <w:tcPr>
            <w:tcW w:w="828" w:type="dxa"/>
            <w:shd w:val="clear" w:color="auto" w:fill="C6D9F1" w:themeFill="text2" w:themeFillTint="33"/>
          </w:tcPr>
          <w:p w:rsidR="006B7BBF" w:rsidRPr="00873E48" w:rsidRDefault="006B7BBF" w:rsidP="00662159">
            <w:pPr>
              <w:jc w:val="center"/>
              <w:rPr>
                <w:rFonts w:cstheme="minorHAnsi"/>
              </w:rPr>
            </w:pPr>
          </w:p>
        </w:tc>
        <w:tc>
          <w:tcPr>
            <w:tcW w:w="6935" w:type="dxa"/>
            <w:shd w:val="clear" w:color="auto" w:fill="C6D9F1" w:themeFill="text2" w:themeFillTint="33"/>
          </w:tcPr>
          <w:p w:rsidR="006B7BBF" w:rsidRPr="00873E48" w:rsidRDefault="006B7BBF" w:rsidP="00662159">
            <w:pPr>
              <w:jc w:val="center"/>
              <w:rPr>
                <w:rFonts w:cstheme="minorHAnsi"/>
              </w:rPr>
            </w:pPr>
          </w:p>
        </w:tc>
        <w:tc>
          <w:tcPr>
            <w:tcW w:w="1479" w:type="dxa"/>
            <w:shd w:val="clear" w:color="auto" w:fill="C6D9F1" w:themeFill="text2" w:themeFillTint="33"/>
          </w:tcPr>
          <w:p w:rsidR="006B7BBF" w:rsidRPr="001A2960" w:rsidRDefault="006B7BBF" w:rsidP="00662159">
            <w:pPr>
              <w:jc w:val="center"/>
              <w:rPr>
                <w:rFonts w:cstheme="minorHAnsi"/>
              </w:rPr>
            </w:pPr>
          </w:p>
        </w:tc>
      </w:tr>
      <w:tr w:rsidR="00153664" w:rsidRPr="001A2960" w:rsidTr="00843296">
        <w:tc>
          <w:tcPr>
            <w:tcW w:w="828" w:type="dxa"/>
            <w:shd w:val="clear" w:color="auto" w:fill="auto"/>
          </w:tcPr>
          <w:p w:rsidR="00153664" w:rsidRPr="00873E48" w:rsidRDefault="004016D9" w:rsidP="00843296">
            <w:pPr>
              <w:rPr>
                <w:rFonts w:cstheme="minorHAnsi"/>
                <w:b/>
              </w:rPr>
            </w:pPr>
            <w:r w:rsidRPr="00873E48">
              <w:rPr>
                <w:rFonts w:cstheme="minorHAnsi"/>
                <w:b/>
              </w:rPr>
              <w:t>1.</w:t>
            </w:r>
          </w:p>
        </w:tc>
        <w:tc>
          <w:tcPr>
            <w:tcW w:w="6935" w:type="dxa"/>
            <w:shd w:val="clear" w:color="auto" w:fill="auto"/>
          </w:tcPr>
          <w:p w:rsidR="00082AD2" w:rsidRPr="00873E48" w:rsidRDefault="0084685E" w:rsidP="003323AB">
            <w:pPr>
              <w:rPr>
                <w:rFonts w:cstheme="minorHAnsi"/>
                <w:b/>
                <w:u w:val="single"/>
              </w:rPr>
            </w:pPr>
            <w:r w:rsidRPr="00873E48">
              <w:rPr>
                <w:rFonts w:cstheme="minorHAnsi"/>
                <w:b/>
              </w:rPr>
              <w:t xml:space="preserve"> </w:t>
            </w:r>
            <w:r w:rsidR="004016D9" w:rsidRPr="00873E48">
              <w:rPr>
                <w:rFonts w:cstheme="minorHAnsi"/>
                <w:b/>
                <w:u w:val="single"/>
              </w:rPr>
              <w:t>Government review of Sex &amp; Relationship Education</w:t>
            </w:r>
          </w:p>
          <w:p w:rsidR="00F220A6" w:rsidRPr="00873E48" w:rsidRDefault="00F220A6" w:rsidP="00717B2F">
            <w:pPr>
              <w:rPr>
                <w:rFonts w:cstheme="minorHAnsi"/>
              </w:rPr>
            </w:pPr>
          </w:p>
          <w:p w:rsidR="00F3190B" w:rsidRDefault="006427DD" w:rsidP="004D12A1">
            <w:pPr>
              <w:rPr>
                <w:rFonts w:cstheme="minorHAnsi"/>
              </w:rPr>
            </w:pPr>
            <w:r>
              <w:rPr>
                <w:rFonts w:cstheme="minorHAnsi"/>
              </w:rPr>
              <w:t>Changes to the teaching of Sex and Relationship Education were discussed</w:t>
            </w:r>
            <w:r w:rsidR="00934870">
              <w:rPr>
                <w:rFonts w:cstheme="minorHAnsi"/>
              </w:rPr>
              <w:t>.  The PSHE</w:t>
            </w:r>
            <w:r w:rsidR="00851133">
              <w:rPr>
                <w:rFonts w:cstheme="minorHAnsi"/>
              </w:rPr>
              <w:t>E</w:t>
            </w:r>
            <w:r w:rsidR="00934870">
              <w:rPr>
                <w:rFonts w:cstheme="minorHAnsi"/>
              </w:rPr>
              <w:t xml:space="preserve"> p</w:t>
            </w:r>
            <w:r w:rsidR="00C07B23">
              <w:rPr>
                <w:rFonts w:cstheme="minorHAnsi"/>
              </w:rPr>
              <w:t>rogramme</w:t>
            </w:r>
            <w:r w:rsidR="00934870">
              <w:rPr>
                <w:rFonts w:cstheme="minorHAnsi"/>
              </w:rPr>
              <w:t xml:space="preserve"> </w:t>
            </w:r>
            <w:r w:rsidR="00C0232D">
              <w:rPr>
                <w:rFonts w:cstheme="minorHAnsi"/>
              </w:rPr>
              <w:t>will be</w:t>
            </w:r>
            <w:r w:rsidR="00C07B23">
              <w:rPr>
                <w:rFonts w:cstheme="minorHAnsi"/>
              </w:rPr>
              <w:t xml:space="preserve"> arranged in consultation with parents and will include areas </w:t>
            </w:r>
            <w:r w:rsidR="000618B4">
              <w:rPr>
                <w:rFonts w:cstheme="minorHAnsi"/>
              </w:rPr>
              <w:t xml:space="preserve">which are </w:t>
            </w:r>
            <w:r w:rsidR="00851133">
              <w:rPr>
                <w:rFonts w:cstheme="minorHAnsi"/>
              </w:rPr>
              <w:t xml:space="preserve">proposed by </w:t>
            </w:r>
            <w:r w:rsidR="00C07B23">
              <w:rPr>
                <w:rFonts w:cstheme="minorHAnsi"/>
              </w:rPr>
              <w:t>the government</w:t>
            </w:r>
            <w:r w:rsidR="00851133">
              <w:rPr>
                <w:rFonts w:cstheme="minorHAnsi"/>
              </w:rPr>
              <w:t xml:space="preserve">.    </w:t>
            </w:r>
            <w:r>
              <w:rPr>
                <w:rFonts w:cstheme="minorHAnsi"/>
              </w:rPr>
              <w:t xml:space="preserve"> </w:t>
            </w:r>
          </w:p>
          <w:p w:rsidR="006427DD" w:rsidRDefault="006427DD" w:rsidP="004D12A1">
            <w:pPr>
              <w:rPr>
                <w:rFonts w:cstheme="minorHAnsi"/>
              </w:rPr>
            </w:pPr>
          </w:p>
          <w:p w:rsidR="00713232" w:rsidRPr="00C07B23" w:rsidRDefault="006427DD" w:rsidP="000618B4">
            <w:pPr>
              <w:rPr>
                <w:rFonts w:cstheme="minorHAnsi"/>
                <w:b/>
              </w:rPr>
            </w:pPr>
            <w:r>
              <w:rPr>
                <w:rFonts w:cstheme="minorHAnsi"/>
              </w:rPr>
              <w:t>An overview of the programme was circulated</w:t>
            </w:r>
            <w:r w:rsidR="00C07B23">
              <w:rPr>
                <w:rFonts w:cstheme="minorHAnsi"/>
              </w:rPr>
              <w:t xml:space="preserve"> and parents were asked to consider whether there are areas which may need more emphasis and </w:t>
            </w:r>
            <w:r w:rsidR="000618B4">
              <w:rPr>
                <w:rFonts w:cstheme="minorHAnsi"/>
              </w:rPr>
              <w:t xml:space="preserve">also provide </w:t>
            </w:r>
            <w:r w:rsidR="00851133">
              <w:rPr>
                <w:rFonts w:cstheme="minorHAnsi"/>
              </w:rPr>
              <w:t>their</w:t>
            </w:r>
            <w:r w:rsidR="00C07B23">
              <w:rPr>
                <w:rFonts w:cstheme="minorHAnsi"/>
              </w:rPr>
              <w:t xml:space="preserve"> views on w</w:t>
            </w:r>
            <w:r w:rsidR="00934870">
              <w:rPr>
                <w:rFonts w:cstheme="minorHAnsi"/>
              </w:rPr>
              <w:t xml:space="preserve">hen they feel is the best time </w:t>
            </w:r>
            <w:r w:rsidR="00851133">
              <w:rPr>
                <w:rFonts w:cstheme="minorHAnsi"/>
              </w:rPr>
              <w:t xml:space="preserve">for the programme to take place.  </w:t>
            </w:r>
            <w:r w:rsidR="00C07B23" w:rsidRPr="00C07B23">
              <w:rPr>
                <w:rFonts w:cstheme="minorHAnsi"/>
                <w:b/>
              </w:rPr>
              <w:t xml:space="preserve">Feedback </w:t>
            </w:r>
            <w:r w:rsidR="00851133">
              <w:rPr>
                <w:rFonts w:cstheme="minorHAnsi"/>
                <w:b/>
              </w:rPr>
              <w:t>to s.allport</w:t>
            </w:r>
            <w:r w:rsidR="000618B4">
              <w:rPr>
                <w:rFonts w:cstheme="minorHAnsi"/>
                <w:b/>
              </w:rPr>
              <w:t>@lo</w:t>
            </w:r>
            <w:r w:rsidR="00C07B23" w:rsidRPr="00C07B23">
              <w:rPr>
                <w:rFonts w:cstheme="minorHAnsi"/>
                <w:b/>
              </w:rPr>
              <w:t xml:space="preserve">rdswoodtrust.co.uk. </w:t>
            </w:r>
          </w:p>
        </w:tc>
        <w:tc>
          <w:tcPr>
            <w:tcW w:w="1479" w:type="dxa"/>
            <w:shd w:val="clear" w:color="auto" w:fill="auto"/>
          </w:tcPr>
          <w:p w:rsidR="00153664" w:rsidRPr="005334B2" w:rsidRDefault="00153664" w:rsidP="00F12743">
            <w:pPr>
              <w:jc w:val="center"/>
              <w:rPr>
                <w:rFonts w:cstheme="minorHAnsi"/>
                <w:b/>
              </w:rPr>
            </w:pPr>
            <w:r>
              <w:rPr>
                <w:rFonts w:cstheme="minorHAnsi"/>
                <w:b/>
              </w:rPr>
              <w:t xml:space="preserve"> </w:t>
            </w:r>
          </w:p>
          <w:p w:rsidR="00153664" w:rsidRDefault="00153664" w:rsidP="00F12743">
            <w:pPr>
              <w:jc w:val="center"/>
              <w:rPr>
                <w:rFonts w:cstheme="minorHAnsi"/>
                <w:b/>
              </w:rPr>
            </w:pPr>
          </w:p>
          <w:p w:rsidR="00153664" w:rsidRDefault="00153664" w:rsidP="00F12743">
            <w:pPr>
              <w:jc w:val="center"/>
              <w:rPr>
                <w:rFonts w:cstheme="minorHAnsi"/>
                <w:b/>
              </w:rPr>
            </w:pPr>
          </w:p>
          <w:p w:rsidR="00153664" w:rsidRDefault="00153664" w:rsidP="00F12743">
            <w:pPr>
              <w:jc w:val="center"/>
              <w:rPr>
                <w:rFonts w:cstheme="minorHAnsi"/>
                <w:b/>
              </w:rPr>
            </w:pPr>
          </w:p>
          <w:p w:rsidR="00153664" w:rsidRDefault="00153664" w:rsidP="00F12743">
            <w:pPr>
              <w:jc w:val="center"/>
              <w:rPr>
                <w:rFonts w:cstheme="minorHAnsi"/>
                <w:b/>
              </w:rPr>
            </w:pPr>
          </w:p>
          <w:p w:rsidR="00153664" w:rsidRDefault="00153664" w:rsidP="00F12743">
            <w:pPr>
              <w:jc w:val="center"/>
              <w:rPr>
                <w:rFonts w:cstheme="minorHAnsi"/>
                <w:b/>
              </w:rPr>
            </w:pPr>
          </w:p>
          <w:p w:rsidR="00AE078E" w:rsidRDefault="00AE078E" w:rsidP="00F12743">
            <w:pPr>
              <w:jc w:val="center"/>
              <w:rPr>
                <w:rFonts w:cstheme="minorHAnsi"/>
                <w:b/>
              </w:rPr>
            </w:pPr>
          </w:p>
          <w:p w:rsidR="00AE078E" w:rsidRDefault="00AE078E" w:rsidP="00F12743">
            <w:pPr>
              <w:jc w:val="center"/>
              <w:rPr>
                <w:rFonts w:cstheme="minorHAnsi"/>
                <w:b/>
              </w:rPr>
            </w:pPr>
          </w:p>
          <w:p w:rsidR="00AE078E" w:rsidRDefault="00AE078E" w:rsidP="00F12743">
            <w:pPr>
              <w:jc w:val="center"/>
              <w:rPr>
                <w:rFonts w:cstheme="minorHAnsi"/>
                <w:b/>
              </w:rPr>
            </w:pPr>
          </w:p>
          <w:p w:rsidR="003323AB" w:rsidRPr="005334B2" w:rsidRDefault="00C07B23" w:rsidP="00C07B23">
            <w:pPr>
              <w:jc w:val="center"/>
              <w:rPr>
                <w:rFonts w:cstheme="minorHAnsi"/>
                <w:b/>
              </w:rPr>
            </w:pPr>
            <w:r>
              <w:rPr>
                <w:rFonts w:cstheme="minorHAnsi"/>
                <w:b/>
              </w:rPr>
              <w:t>All</w:t>
            </w:r>
          </w:p>
        </w:tc>
      </w:tr>
      <w:tr w:rsidR="00153664" w:rsidRPr="001A2960" w:rsidTr="00B17C8C">
        <w:tc>
          <w:tcPr>
            <w:tcW w:w="828" w:type="dxa"/>
            <w:shd w:val="clear" w:color="auto" w:fill="C6D9F1" w:themeFill="text2" w:themeFillTint="33"/>
          </w:tcPr>
          <w:p w:rsidR="00153664" w:rsidRPr="00873E48" w:rsidRDefault="00153664" w:rsidP="00662159">
            <w:pPr>
              <w:jc w:val="center"/>
              <w:rPr>
                <w:rFonts w:cstheme="minorHAnsi"/>
              </w:rPr>
            </w:pPr>
          </w:p>
        </w:tc>
        <w:tc>
          <w:tcPr>
            <w:tcW w:w="6935" w:type="dxa"/>
            <w:shd w:val="clear" w:color="auto" w:fill="C6D9F1" w:themeFill="text2" w:themeFillTint="33"/>
          </w:tcPr>
          <w:p w:rsidR="00153664" w:rsidRPr="00873E48" w:rsidRDefault="00153664" w:rsidP="00662159">
            <w:pPr>
              <w:jc w:val="center"/>
              <w:rPr>
                <w:rFonts w:cstheme="minorHAnsi"/>
              </w:rPr>
            </w:pPr>
          </w:p>
        </w:tc>
        <w:tc>
          <w:tcPr>
            <w:tcW w:w="1479" w:type="dxa"/>
            <w:shd w:val="clear" w:color="auto" w:fill="C6D9F1" w:themeFill="text2" w:themeFillTint="33"/>
          </w:tcPr>
          <w:p w:rsidR="00153664" w:rsidRPr="001A2960" w:rsidRDefault="00153664" w:rsidP="00662159">
            <w:pPr>
              <w:jc w:val="center"/>
              <w:rPr>
                <w:rFonts w:cstheme="minorHAnsi"/>
              </w:rPr>
            </w:pPr>
          </w:p>
        </w:tc>
      </w:tr>
      <w:tr w:rsidR="00153664" w:rsidRPr="001A2960" w:rsidTr="00D0141E">
        <w:tc>
          <w:tcPr>
            <w:tcW w:w="828" w:type="dxa"/>
            <w:shd w:val="clear" w:color="auto" w:fill="auto"/>
          </w:tcPr>
          <w:p w:rsidR="00153664" w:rsidRPr="00873E48" w:rsidRDefault="003A4D19" w:rsidP="00D0141E">
            <w:pPr>
              <w:rPr>
                <w:rFonts w:cstheme="minorHAnsi"/>
                <w:b/>
              </w:rPr>
            </w:pPr>
            <w:r>
              <w:rPr>
                <w:rFonts w:cstheme="minorHAnsi"/>
                <w:b/>
              </w:rPr>
              <w:t>2</w:t>
            </w:r>
            <w:r w:rsidR="00025F7E">
              <w:rPr>
                <w:rFonts w:cstheme="minorHAnsi"/>
                <w:b/>
              </w:rPr>
              <w:t>.</w:t>
            </w:r>
          </w:p>
        </w:tc>
        <w:tc>
          <w:tcPr>
            <w:tcW w:w="6935" w:type="dxa"/>
            <w:shd w:val="clear" w:color="auto" w:fill="auto"/>
          </w:tcPr>
          <w:p w:rsidR="00934870" w:rsidRDefault="00934870" w:rsidP="003323AB">
            <w:pPr>
              <w:rPr>
                <w:rFonts w:cstheme="minorHAnsi"/>
                <w:b/>
                <w:u w:val="single"/>
              </w:rPr>
            </w:pPr>
            <w:r>
              <w:rPr>
                <w:rFonts w:cstheme="minorHAnsi"/>
                <w:b/>
                <w:u w:val="single"/>
              </w:rPr>
              <w:t>Parents’ Evenings</w:t>
            </w:r>
          </w:p>
          <w:p w:rsidR="00934870" w:rsidRDefault="00934870" w:rsidP="003323AB">
            <w:pPr>
              <w:rPr>
                <w:rFonts w:cstheme="minorHAnsi"/>
                <w:b/>
                <w:u w:val="single"/>
              </w:rPr>
            </w:pPr>
          </w:p>
          <w:p w:rsidR="00C07B23" w:rsidRDefault="00C07B23" w:rsidP="003323AB">
            <w:pPr>
              <w:rPr>
                <w:rFonts w:cstheme="minorHAnsi"/>
              </w:rPr>
            </w:pPr>
            <w:r w:rsidRPr="00C07B23">
              <w:rPr>
                <w:rFonts w:cstheme="minorHAnsi"/>
              </w:rPr>
              <w:t>The</w:t>
            </w:r>
            <w:r w:rsidR="00717B2F" w:rsidRPr="00C07B23">
              <w:rPr>
                <w:rFonts w:cstheme="minorHAnsi"/>
              </w:rPr>
              <w:t xml:space="preserve"> </w:t>
            </w:r>
            <w:r>
              <w:rPr>
                <w:rFonts w:cstheme="minorHAnsi"/>
              </w:rPr>
              <w:t xml:space="preserve">Department of Education circular </w:t>
            </w:r>
            <w:r w:rsidR="00A014D2">
              <w:rPr>
                <w:rFonts w:cstheme="minorHAnsi"/>
              </w:rPr>
              <w:t>confirms</w:t>
            </w:r>
            <w:r>
              <w:rPr>
                <w:rFonts w:cstheme="minorHAnsi"/>
              </w:rPr>
              <w:t xml:space="preserve"> that </w:t>
            </w:r>
            <w:r w:rsidR="008E5D78">
              <w:rPr>
                <w:rFonts w:cstheme="minorHAnsi"/>
              </w:rPr>
              <w:t xml:space="preserve">there should be one reporting opportunity to parents per term.  This can take the form of a full report, parents’ evening or interim </w:t>
            </w:r>
            <w:r>
              <w:rPr>
                <w:rFonts w:cstheme="minorHAnsi"/>
              </w:rPr>
              <w:t>report</w:t>
            </w:r>
            <w:r w:rsidR="008E5D78">
              <w:rPr>
                <w:rFonts w:cstheme="minorHAnsi"/>
              </w:rPr>
              <w:t xml:space="preserve">.  </w:t>
            </w:r>
          </w:p>
          <w:p w:rsidR="00713232" w:rsidRPr="00C07B23" w:rsidRDefault="00717B2F" w:rsidP="003323AB">
            <w:pPr>
              <w:rPr>
                <w:rFonts w:cstheme="minorHAnsi"/>
              </w:rPr>
            </w:pPr>
            <w:r w:rsidRPr="00C07B23">
              <w:rPr>
                <w:rFonts w:cstheme="minorHAnsi"/>
              </w:rPr>
              <w:t xml:space="preserve">    </w:t>
            </w:r>
          </w:p>
          <w:p w:rsidR="004338F2" w:rsidRDefault="00C07B23" w:rsidP="003323AB">
            <w:pPr>
              <w:rPr>
                <w:rFonts w:cstheme="minorHAnsi"/>
              </w:rPr>
            </w:pPr>
            <w:proofErr w:type="spellStart"/>
            <w:r>
              <w:rPr>
                <w:rFonts w:cstheme="minorHAnsi"/>
              </w:rPr>
              <w:lastRenderedPageBreak/>
              <w:t>Lordswood</w:t>
            </w:r>
            <w:proofErr w:type="spellEnd"/>
            <w:r>
              <w:rPr>
                <w:rFonts w:cstheme="minorHAnsi"/>
              </w:rPr>
              <w:t xml:space="preserve"> Girls’ School </w:t>
            </w:r>
            <w:r w:rsidR="00357E87">
              <w:rPr>
                <w:rFonts w:cstheme="minorHAnsi"/>
              </w:rPr>
              <w:t>provides</w:t>
            </w:r>
            <w:r w:rsidR="004338F2">
              <w:rPr>
                <w:rFonts w:cstheme="minorHAnsi"/>
              </w:rPr>
              <w:t xml:space="preserve"> </w:t>
            </w:r>
            <w:r w:rsidR="00A014D2">
              <w:rPr>
                <w:rFonts w:cstheme="minorHAnsi"/>
              </w:rPr>
              <w:t>a</w:t>
            </w:r>
            <w:r w:rsidR="004338F2">
              <w:rPr>
                <w:rFonts w:cstheme="minorHAnsi"/>
              </w:rPr>
              <w:t xml:space="preserve"> Parents’ Evening, </w:t>
            </w:r>
            <w:r w:rsidR="00A014D2">
              <w:rPr>
                <w:rFonts w:cstheme="minorHAnsi"/>
              </w:rPr>
              <w:t>a</w:t>
            </w:r>
            <w:r w:rsidR="004338F2">
              <w:rPr>
                <w:rFonts w:cstheme="minorHAnsi"/>
              </w:rPr>
              <w:t xml:space="preserve"> grade report and </w:t>
            </w:r>
            <w:r w:rsidR="00A014D2">
              <w:rPr>
                <w:rFonts w:cstheme="minorHAnsi"/>
              </w:rPr>
              <w:t>a</w:t>
            </w:r>
            <w:r w:rsidR="004338F2">
              <w:rPr>
                <w:rFonts w:cstheme="minorHAnsi"/>
              </w:rPr>
              <w:t xml:space="preserve"> full report each term.</w:t>
            </w:r>
            <w:r w:rsidR="00C104D3">
              <w:rPr>
                <w:rFonts w:cstheme="minorHAnsi"/>
              </w:rPr>
              <w:t xml:space="preserve">  </w:t>
            </w:r>
            <w:r w:rsidR="004338F2">
              <w:rPr>
                <w:rFonts w:cstheme="minorHAnsi"/>
              </w:rPr>
              <w:t>Additionally</w:t>
            </w:r>
            <w:r w:rsidR="002D4770">
              <w:rPr>
                <w:rFonts w:cstheme="minorHAnsi"/>
              </w:rPr>
              <w:t>,</w:t>
            </w:r>
            <w:r w:rsidR="004338F2">
              <w:rPr>
                <w:rFonts w:cstheme="minorHAnsi"/>
              </w:rPr>
              <w:t xml:space="preserve"> there is a Parents’ Information evening</w:t>
            </w:r>
            <w:r w:rsidR="002D4770">
              <w:rPr>
                <w:rFonts w:cstheme="minorHAnsi"/>
              </w:rPr>
              <w:t xml:space="preserve"> arranged</w:t>
            </w:r>
            <w:r w:rsidR="004338F2">
              <w:rPr>
                <w:rFonts w:cstheme="minorHAnsi"/>
              </w:rPr>
              <w:t xml:space="preserve"> for individual years, including the sixth form</w:t>
            </w:r>
            <w:r w:rsidR="00C104D3">
              <w:rPr>
                <w:rFonts w:cstheme="minorHAnsi"/>
              </w:rPr>
              <w:t xml:space="preserve">.  </w:t>
            </w:r>
            <w:r w:rsidR="00357E87">
              <w:rPr>
                <w:rFonts w:cstheme="minorHAnsi"/>
              </w:rPr>
              <w:t xml:space="preserve">The sixth form information evening </w:t>
            </w:r>
            <w:r w:rsidR="004338F2">
              <w:rPr>
                <w:rFonts w:cstheme="minorHAnsi"/>
              </w:rPr>
              <w:t>has not been well attended to date</w:t>
            </w:r>
            <w:r w:rsidR="00357E87">
              <w:rPr>
                <w:rFonts w:cstheme="minorHAnsi"/>
              </w:rPr>
              <w:t xml:space="preserve"> and therefore </w:t>
            </w:r>
            <w:r w:rsidR="004338F2">
              <w:rPr>
                <w:rFonts w:cstheme="minorHAnsi"/>
              </w:rPr>
              <w:t>th</w:t>
            </w:r>
            <w:r w:rsidR="00C104D3">
              <w:rPr>
                <w:rFonts w:cstheme="minorHAnsi"/>
              </w:rPr>
              <w:t>e</w:t>
            </w:r>
            <w:r w:rsidR="004338F2">
              <w:rPr>
                <w:rFonts w:cstheme="minorHAnsi"/>
              </w:rPr>
              <w:t xml:space="preserve"> information </w:t>
            </w:r>
            <w:r w:rsidR="00357E87">
              <w:rPr>
                <w:rFonts w:cstheme="minorHAnsi"/>
              </w:rPr>
              <w:t xml:space="preserve">available </w:t>
            </w:r>
            <w:r w:rsidR="004338F2">
              <w:rPr>
                <w:rFonts w:cstheme="minorHAnsi"/>
              </w:rPr>
              <w:t xml:space="preserve">will be condensed into the </w:t>
            </w:r>
            <w:r w:rsidR="00357E87">
              <w:rPr>
                <w:rFonts w:cstheme="minorHAnsi"/>
              </w:rPr>
              <w:t xml:space="preserve">sixth form </w:t>
            </w:r>
            <w:r w:rsidR="004338F2">
              <w:rPr>
                <w:rFonts w:cstheme="minorHAnsi"/>
              </w:rPr>
              <w:t>Parents’</w:t>
            </w:r>
            <w:r w:rsidR="00C104D3">
              <w:rPr>
                <w:rFonts w:cstheme="minorHAnsi"/>
              </w:rPr>
              <w:t xml:space="preserve"> </w:t>
            </w:r>
            <w:r w:rsidR="004338F2">
              <w:rPr>
                <w:rFonts w:cstheme="minorHAnsi"/>
              </w:rPr>
              <w:t>Evening</w:t>
            </w:r>
            <w:r w:rsidR="005952CB">
              <w:rPr>
                <w:rFonts w:cstheme="minorHAnsi"/>
              </w:rPr>
              <w:t xml:space="preserve">.  </w:t>
            </w:r>
          </w:p>
          <w:p w:rsidR="00603CFE" w:rsidRDefault="00603CFE" w:rsidP="003323AB">
            <w:pPr>
              <w:rPr>
                <w:rFonts w:cstheme="minorHAnsi"/>
              </w:rPr>
            </w:pPr>
          </w:p>
          <w:p w:rsidR="003A4D19" w:rsidRDefault="00357E87" w:rsidP="003A4D19">
            <w:pPr>
              <w:rPr>
                <w:rFonts w:cstheme="minorHAnsi"/>
              </w:rPr>
            </w:pPr>
            <w:r>
              <w:rPr>
                <w:rFonts w:cstheme="minorHAnsi"/>
              </w:rPr>
              <w:t xml:space="preserve">A discussion took place regarding the set-up of the Parents’ Evening.  </w:t>
            </w:r>
            <w:r w:rsidR="004338F2">
              <w:rPr>
                <w:rFonts w:cstheme="minorHAnsi"/>
              </w:rPr>
              <w:t xml:space="preserve">The parents’ felt that the hall was too full during these </w:t>
            </w:r>
            <w:r w:rsidR="003A4D19">
              <w:rPr>
                <w:rFonts w:cstheme="minorHAnsi"/>
              </w:rPr>
              <w:t>sessions</w:t>
            </w:r>
            <w:r w:rsidR="004338F2">
              <w:rPr>
                <w:rFonts w:cstheme="minorHAnsi"/>
              </w:rPr>
              <w:t>, however they prefer</w:t>
            </w:r>
            <w:r w:rsidR="003A4D19">
              <w:rPr>
                <w:rFonts w:cstheme="minorHAnsi"/>
              </w:rPr>
              <w:t xml:space="preserve"> </w:t>
            </w:r>
            <w:r w:rsidR="004338F2">
              <w:rPr>
                <w:rFonts w:cstheme="minorHAnsi"/>
              </w:rPr>
              <w:t xml:space="preserve">the use of the Hall rather than classrooms.  It was </w:t>
            </w:r>
            <w:r w:rsidR="00DC46E7">
              <w:rPr>
                <w:rFonts w:cstheme="minorHAnsi"/>
              </w:rPr>
              <w:t>proposed</w:t>
            </w:r>
            <w:r w:rsidR="004338F2">
              <w:rPr>
                <w:rFonts w:cstheme="minorHAnsi"/>
              </w:rPr>
              <w:t xml:space="preserve"> that </w:t>
            </w:r>
            <w:r>
              <w:rPr>
                <w:rFonts w:cstheme="minorHAnsi"/>
              </w:rPr>
              <w:t>the layout of the Hall would be reviewed in order that parents who are waiting to see a teacher are clearly visible. T</w:t>
            </w:r>
            <w:r w:rsidR="004338F2">
              <w:rPr>
                <w:rFonts w:cstheme="minorHAnsi"/>
              </w:rPr>
              <w:t>he ante-hall could also be used to increase available space</w:t>
            </w:r>
            <w:r>
              <w:rPr>
                <w:rFonts w:cstheme="minorHAnsi"/>
              </w:rPr>
              <w:t xml:space="preserve">.  </w:t>
            </w:r>
          </w:p>
          <w:p w:rsidR="004338F2" w:rsidRDefault="004338F2" w:rsidP="003323AB">
            <w:pPr>
              <w:rPr>
                <w:rFonts w:cstheme="minorHAnsi"/>
              </w:rPr>
            </w:pPr>
          </w:p>
          <w:p w:rsidR="004338F2" w:rsidRDefault="004338F2" w:rsidP="003323AB">
            <w:pPr>
              <w:rPr>
                <w:rFonts w:cstheme="minorHAnsi"/>
              </w:rPr>
            </w:pPr>
            <w:r>
              <w:rPr>
                <w:rFonts w:cstheme="minorHAnsi"/>
              </w:rPr>
              <w:t xml:space="preserve">It was suggested that the </w:t>
            </w:r>
            <w:r w:rsidR="00DC46E7">
              <w:rPr>
                <w:rFonts w:cstheme="minorHAnsi"/>
              </w:rPr>
              <w:t>Parents’ E</w:t>
            </w:r>
            <w:r>
              <w:rPr>
                <w:rFonts w:cstheme="minorHAnsi"/>
              </w:rPr>
              <w:t xml:space="preserve">vening could be arranged in phases by subject areas.  Mrs </w:t>
            </w:r>
            <w:proofErr w:type="spellStart"/>
            <w:r>
              <w:rPr>
                <w:rFonts w:cstheme="minorHAnsi"/>
              </w:rPr>
              <w:t>G</w:t>
            </w:r>
            <w:r w:rsidR="00DC46E7">
              <w:rPr>
                <w:rFonts w:cstheme="minorHAnsi"/>
              </w:rPr>
              <w:t>ö</w:t>
            </w:r>
            <w:r>
              <w:rPr>
                <w:rFonts w:cstheme="minorHAnsi"/>
              </w:rPr>
              <w:t>tschel</w:t>
            </w:r>
            <w:proofErr w:type="spellEnd"/>
            <w:r>
              <w:rPr>
                <w:rFonts w:cstheme="minorHAnsi"/>
              </w:rPr>
              <w:t xml:space="preserve"> agreed that this would work well in Primary School</w:t>
            </w:r>
            <w:r w:rsidR="00570872">
              <w:rPr>
                <w:rFonts w:cstheme="minorHAnsi"/>
              </w:rPr>
              <w:t>s</w:t>
            </w:r>
            <w:r>
              <w:rPr>
                <w:rFonts w:cstheme="minorHAnsi"/>
              </w:rPr>
              <w:t xml:space="preserve"> where there is only one teacher for parents to meet, however in Secondary School</w:t>
            </w:r>
            <w:r w:rsidR="00570872">
              <w:rPr>
                <w:rFonts w:cstheme="minorHAnsi"/>
              </w:rPr>
              <w:t>s</w:t>
            </w:r>
            <w:r>
              <w:rPr>
                <w:rFonts w:cstheme="minorHAnsi"/>
              </w:rPr>
              <w:t xml:space="preserve"> </w:t>
            </w:r>
            <w:r w:rsidR="005151D5">
              <w:rPr>
                <w:rFonts w:cstheme="minorHAnsi"/>
              </w:rPr>
              <w:t>phased</w:t>
            </w:r>
            <w:r>
              <w:rPr>
                <w:rFonts w:cstheme="minorHAnsi"/>
              </w:rPr>
              <w:t xml:space="preserve"> </w:t>
            </w:r>
            <w:r w:rsidR="003A4D19">
              <w:rPr>
                <w:rFonts w:cstheme="minorHAnsi"/>
              </w:rPr>
              <w:t xml:space="preserve">sessions </w:t>
            </w:r>
            <w:r>
              <w:rPr>
                <w:rFonts w:cstheme="minorHAnsi"/>
              </w:rPr>
              <w:t xml:space="preserve">would not work </w:t>
            </w:r>
            <w:r w:rsidR="003A4D19">
              <w:rPr>
                <w:rFonts w:cstheme="minorHAnsi"/>
              </w:rPr>
              <w:t xml:space="preserve">due to the number of teachers that parents need to see.  </w:t>
            </w:r>
            <w:r w:rsidR="005151D5">
              <w:rPr>
                <w:rFonts w:cstheme="minorHAnsi"/>
              </w:rPr>
              <w:t>In the past</w:t>
            </w:r>
            <w:r w:rsidR="00025F7E">
              <w:rPr>
                <w:rFonts w:cstheme="minorHAnsi"/>
              </w:rPr>
              <w:t>,</w:t>
            </w:r>
            <w:r w:rsidR="005151D5">
              <w:rPr>
                <w:rFonts w:cstheme="minorHAnsi"/>
              </w:rPr>
              <w:t xml:space="preserve"> one-to-one </w:t>
            </w:r>
            <w:r w:rsidR="003A4D19">
              <w:rPr>
                <w:rFonts w:cstheme="minorHAnsi"/>
              </w:rPr>
              <w:t>meetings</w:t>
            </w:r>
            <w:r w:rsidR="005151D5">
              <w:rPr>
                <w:rFonts w:cstheme="minorHAnsi"/>
              </w:rPr>
              <w:t xml:space="preserve"> with review tutors were arranged but these were </w:t>
            </w:r>
            <w:r w:rsidR="003A4D19">
              <w:rPr>
                <w:rFonts w:cstheme="minorHAnsi"/>
              </w:rPr>
              <w:t>discontinued</w:t>
            </w:r>
            <w:r w:rsidR="005151D5">
              <w:rPr>
                <w:rFonts w:cstheme="minorHAnsi"/>
              </w:rPr>
              <w:t xml:space="preserve"> due to the economic climate as it was not practical for working parents to attend a ten minute meeting.</w:t>
            </w:r>
          </w:p>
          <w:p w:rsidR="004338F2" w:rsidRDefault="004338F2" w:rsidP="003323AB">
            <w:pPr>
              <w:rPr>
                <w:rFonts w:cstheme="minorHAnsi"/>
              </w:rPr>
            </w:pPr>
          </w:p>
          <w:p w:rsidR="00DC46E7" w:rsidRDefault="003A4D19" w:rsidP="003323AB">
            <w:pPr>
              <w:rPr>
                <w:rFonts w:cstheme="minorHAnsi"/>
              </w:rPr>
            </w:pPr>
            <w:r>
              <w:rPr>
                <w:rFonts w:cstheme="minorHAnsi"/>
              </w:rPr>
              <w:t>A</w:t>
            </w:r>
            <w:r w:rsidR="00603CFE">
              <w:rPr>
                <w:rFonts w:cstheme="minorHAnsi"/>
              </w:rPr>
              <w:t>n</w:t>
            </w:r>
            <w:r>
              <w:rPr>
                <w:rFonts w:cstheme="minorHAnsi"/>
              </w:rPr>
              <w:t xml:space="preserve"> </w:t>
            </w:r>
            <w:r w:rsidR="00570872">
              <w:rPr>
                <w:rFonts w:cstheme="minorHAnsi"/>
              </w:rPr>
              <w:t>enquiry</w:t>
            </w:r>
            <w:r>
              <w:rPr>
                <w:rFonts w:cstheme="minorHAnsi"/>
              </w:rPr>
              <w:t xml:space="preserve"> was </w:t>
            </w:r>
            <w:r w:rsidR="00570872">
              <w:rPr>
                <w:rFonts w:cstheme="minorHAnsi"/>
              </w:rPr>
              <w:t>made regarding whether</w:t>
            </w:r>
            <w:r w:rsidR="00DC46E7">
              <w:rPr>
                <w:rFonts w:cstheme="minorHAnsi"/>
              </w:rPr>
              <w:t xml:space="preserve"> an inter-active website could be set up where parents could ask staff questions online</w:t>
            </w:r>
            <w:r w:rsidR="00570872">
              <w:rPr>
                <w:rFonts w:cstheme="minorHAnsi"/>
              </w:rPr>
              <w:t xml:space="preserve"> however this may prove to be difficult with online access.</w:t>
            </w:r>
          </w:p>
          <w:p w:rsidR="00DC46E7" w:rsidRDefault="00DC46E7" w:rsidP="003323AB">
            <w:pPr>
              <w:rPr>
                <w:rFonts w:cstheme="minorHAnsi"/>
              </w:rPr>
            </w:pPr>
          </w:p>
          <w:p w:rsidR="004F7FC9" w:rsidRDefault="004F7FC9" w:rsidP="003323AB">
            <w:pPr>
              <w:rPr>
                <w:rFonts w:cstheme="minorHAnsi"/>
              </w:rPr>
            </w:pPr>
            <w:r>
              <w:rPr>
                <w:rFonts w:cstheme="minorHAnsi"/>
              </w:rPr>
              <w:t xml:space="preserve">Miss Millward </w:t>
            </w:r>
            <w:r w:rsidR="003A4D19">
              <w:rPr>
                <w:rFonts w:cstheme="minorHAnsi"/>
              </w:rPr>
              <w:t>suggested</w:t>
            </w:r>
            <w:r>
              <w:rPr>
                <w:rFonts w:cstheme="minorHAnsi"/>
              </w:rPr>
              <w:t xml:space="preserve"> that parents could email Achievement </w:t>
            </w:r>
          </w:p>
          <w:p w:rsidR="003A4D19" w:rsidRDefault="004F7FC9" w:rsidP="003323AB">
            <w:pPr>
              <w:rPr>
                <w:rFonts w:cstheme="minorHAnsi"/>
              </w:rPr>
            </w:pPr>
            <w:r>
              <w:rPr>
                <w:rFonts w:cstheme="minorHAnsi"/>
              </w:rPr>
              <w:t xml:space="preserve">Co-ordinators with any questions </w:t>
            </w:r>
            <w:r w:rsidR="003A4D19">
              <w:rPr>
                <w:rFonts w:cstheme="minorHAnsi"/>
              </w:rPr>
              <w:t xml:space="preserve">and they </w:t>
            </w:r>
            <w:r>
              <w:rPr>
                <w:rFonts w:cstheme="minorHAnsi"/>
              </w:rPr>
              <w:t xml:space="preserve">would then forward </w:t>
            </w:r>
            <w:r w:rsidR="003A4D19">
              <w:rPr>
                <w:rFonts w:cstheme="minorHAnsi"/>
              </w:rPr>
              <w:t>the</w:t>
            </w:r>
            <w:r w:rsidR="00DC46E7">
              <w:rPr>
                <w:rFonts w:cstheme="minorHAnsi"/>
              </w:rPr>
              <w:t xml:space="preserve"> communication to the relevant subject area</w:t>
            </w:r>
            <w:r w:rsidR="00570872">
              <w:rPr>
                <w:rFonts w:cstheme="minorHAnsi"/>
              </w:rPr>
              <w:t xml:space="preserve"> for response</w:t>
            </w:r>
            <w:r w:rsidR="00DC46E7">
              <w:rPr>
                <w:rFonts w:cstheme="minorHAnsi"/>
              </w:rPr>
              <w:t>.</w:t>
            </w:r>
            <w:r>
              <w:rPr>
                <w:rFonts w:cstheme="minorHAnsi"/>
              </w:rPr>
              <w:t xml:space="preserve">  </w:t>
            </w:r>
            <w:r w:rsidR="003A4D19">
              <w:rPr>
                <w:rFonts w:cstheme="minorHAnsi"/>
              </w:rPr>
              <w:t>Ach</w:t>
            </w:r>
            <w:r>
              <w:rPr>
                <w:rFonts w:cstheme="minorHAnsi"/>
              </w:rPr>
              <w:t xml:space="preserve">ievement </w:t>
            </w:r>
          </w:p>
          <w:p w:rsidR="005151D5" w:rsidRDefault="004F7FC9" w:rsidP="003323AB">
            <w:pPr>
              <w:rPr>
                <w:rFonts w:cstheme="minorHAnsi"/>
              </w:rPr>
            </w:pPr>
            <w:r>
              <w:rPr>
                <w:rFonts w:cstheme="minorHAnsi"/>
              </w:rPr>
              <w:t xml:space="preserve">Co-ordinator contact details </w:t>
            </w:r>
            <w:r w:rsidR="003A4D19">
              <w:rPr>
                <w:rFonts w:cstheme="minorHAnsi"/>
              </w:rPr>
              <w:t xml:space="preserve">will be included on the </w:t>
            </w:r>
            <w:r w:rsidR="00570872">
              <w:rPr>
                <w:rFonts w:cstheme="minorHAnsi"/>
              </w:rPr>
              <w:t xml:space="preserve">school </w:t>
            </w:r>
            <w:r w:rsidR="003A4D19">
              <w:rPr>
                <w:rFonts w:cstheme="minorHAnsi"/>
              </w:rPr>
              <w:t>website</w:t>
            </w:r>
            <w:r w:rsidR="00570872">
              <w:rPr>
                <w:rFonts w:cstheme="minorHAnsi"/>
              </w:rPr>
              <w:t>.</w:t>
            </w:r>
            <w:r w:rsidR="003A4D19">
              <w:rPr>
                <w:rFonts w:cstheme="minorHAnsi"/>
              </w:rPr>
              <w:t xml:space="preserve"> </w:t>
            </w:r>
          </w:p>
          <w:p w:rsidR="005151D5" w:rsidRDefault="005151D5" w:rsidP="003323AB">
            <w:pPr>
              <w:rPr>
                <w:rFonts w:cstheme="minorHAnsi"/>
              </w:rPr>
            </w:pPr>
          </w:p>
          <w:p w:rsidR="00EA3EF9" w:rsidRPr="00873E48" w:rsidRDefault="006D21B7" w:rsidP="003A4D19">
            <w:pPr>
              <w:rPr>
                <w:rFonts w:cstheme="minorHAnsi"/>
              </w:rPr>
            </w:pPr>
            <w:r>
              <w:rPr>
                <w:rFonts w:cstheme="minorHAnsi"/>
              </w:rPr>
              <w:t xml:space="preserve">Parents’ raised the issue that allocated </w:t>
            </w:r>
            <w:r w:rsidR="003A4D19">
              <w:rPr>
                <w:rFonts w:cstheme="minorHAnsi"/>
              </w:rPr>
              <w:t xml:space="preserve">appointment </w:t>
            </w:r>
            <w:r>
              <w:rPr>
                <w:rFonts w:cstheme="minorHAnsi"/>
              </w:rPr>
              <w:t xml:space="preserve">times were not always convenient.  </w:t>
            </w:r>
            <w:r w:rsidR="003A4D19">
              <w:rPr>
                <w:rFonts w:cstheme="minorHAnsi"/>
              </w:rPr>
              <w:t xml:space="preserve">However, now that </w:t>
            </w:r>
            <w:r>
              <w:rPr>
                <w:rFonts w:cstheme="minorHAnsi"/>
              </w:rPr>
              <w:t>Parent</w:t>
            </w:r>
            <w:r w:rsidR="003A4D19">
              <w:rPr>
                <w:rFonts w:cstheme="minorHAnsi"/>
              </w:rPr>
              <w:t xml:space="preserve"> </w:t>
            </w:r>
            <w:r>
              <w:rPr>
                <w:rFonts w:cstheme="minorHAnsi"/>
              </w:rPr>
              <w:t>mail</w:t>
            </w:r>
            <w:r w:rsidR="003A4D19">
              <w:rPr>
                <w:rFonts w:cstheme="minorHAnsi"/>
              </w:rPr>
              <w:t xml:space="preserve"> is being used, parents will be able to </w:t>
            </w:r>
            <w:r w:rsidR="00570872">
              <w:rPr>
                <w:rFonts w:cstheme="minorHAnsi"/>
              </w:rPr>
              <w:t xml:space="preserve">personally </w:t>
            </w:r>
            <w:r w:rsidR="003A4D19">
              <w:rPr>
                <w:rFonts w:cstheme="minorHAnsi"/>
              </w:rPr>
              <w:t>select a</w:t>
            </w:r>
            <w:r>
              <w:rPr>
                <w:rFonts w:cstheme="minorHAnsi"/>
              </w:rPr>
              <w:t>ppointment times</w:t>
            </w:r>
            <w:r w:rsidR="003A4D19">
              <w:rPr>
                <w:rFonts w:cstheme="minorHAnsi"/>
              </w:rPr>
              <w:t xml:space="preserve">.  </w:t>
            </w:r>
          </w:p>
        </w:tc>
        <w:tc>
          <w:tcPr>
            <w:tcW w:w="1479" w:type="dxa"/>
            <w:shd w:val="clear" w:color="auto" w:fill="auto"/>
          </w:tcPr>
          <w:p w:rsidR="00153664" w:rsidRDefault="00153664" w:rsidP="00570872">
            <w:pPr>
              <w:jc w:val="center"/>
              <w:rPr>
                <w:rFonts w:cstheme="minorHAnsi"/>
              </w:rPr>
            </w:pPr>
          </w:p>
          <w:p w:rsidR="00153664" w:rsidRDefault="00153664" w:rsidP="00570872">
            <w:pPr>
              <w:jc w:val="center"/>
              <w:rPr>
                <w:rFonts w:cstheme="minorHAnsi"/>
              </w:rPr>
            </w:pPr>
          </w:p>
          <w:p w:rsidR="00717B2F" w:rsidRDefault="00717B2F"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DC46E7" w:rsidRDefault="00DC46E7" w:rsidP="00570872">
            <w:pPr>
              <w:jc w:val="center"/>
              <w:rPr>
                <w:rFonts w:cstheme="minorHAnsi"/>
                <w:b/>
              </w:rPr>
            </w:pPr>
          </w:p>
          <w:p w:rsidR="00357E87" w:rsidRDefault="00357E87" w:rsidP="00570872">
            <w:pPr>
              <w:jc w:val="center"/>
              <w:rPr>
                <w:rFonts w:cstheme="minorHAnsi"/>
                <w:b/>
              </w:rPr>
            </w:pPr>
          </w:p>
          <w:p w:rsidR="00357E87" w:rsidRDefault="00357E87" w:rsidP="00570872">
            <w:pPr>
              <w:jc w:val="center"/>
              <w:rPr>
                <w:rFonts w:cstheme="minorHAnsi"/>
                <w:b/>
              </w:rPr>
            </w:pPr>
          </w:p>
          <w:p w:rsidR="00DC46E7" w:rsidRDefault="00025F7E" w:rsidP="00570872">
            <w:pPr>
              <w:jc w:val="center"/>
              <w:rPr>
                <w:rFonts w:cstheme="minorHAnsi"/>
                <w:b/>
              </w:rPr>
            </w:pPr>
            <w:r>
              <w:rPr>
                <w:rFonts w:cstheme="minorHAnsi"/>
                <w:b/>
              </w:rPr>
              <w:t>Miss</w:t>
            </w:r>
            <w:r w:rsidR="00DC46E7">
              <w:rPr>
                <w:rFonts w:cstheme="minorHAnsi"/>
                <w:b/>
              </w:rPr>
              <w:t xml:space="preserve"> Millward</w:t>
            </w: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4F7FC9" w:rsidRDefault="004F7FC9" w:rsidP="00570872">
            <w:pPr>
              <w:jc w:val="center"/>
              <w:rPr>
                <w:rFonts w:cstheme="minorHAnsi"/>
                <w:b/>
              </w:rPr>
            </w:pPr>
          </w:p>
          <w:p w:rsidR="00570872" w:rsidRDefault="00570872" w:rsidP="00570872">
            <w:pPr>
              <w:jc w:val="center"/>
              <w:rPr>
                <w:rFonts w:cstheme="minorHAnsi"/>
                <w:b/>
              </w:rPr>
            </w:pPr>
          </w:p>
          <w:p w:rsidR="004F7FC9" w:rsidRDefault="00A00A50" w:rsidP="00570872">
            <w:pPr>
              <w:jc w:val="center"/>
              <w:rPr>
                <w:rFonts w:cstheme="minorHAnsi"/>
                <w:b/>
              </w:rPr>
            </w:pPr>
            <w:r>
              <w:rPr>
                <w:rFonts w:cstheme="minorHAnsi"/>
                <w:b/>
              </w:rPr>
              <w:t>Completed</w:t>
            </w:r>
          </w:p>
          <w:p w:rsidR="00DC46E7" w:rsidRDefault="00DC46E7" w:rsidP="00570872">
            <w:pPr>
              <w:jc w:val="center"/>
              <w:rPr>
                <w:rFonts w:cstheme="minorHAnsi"/>
                <w:b/>
              </w:rPr>
            </w:pPr>
          </w:p>
          <w:p w:rsidR="006D21B7" w:rsidRDefault="006D21B7" w:rsidP="00570872">
            <w:pPr>
              <w:jc w:val="center"/>
              <w:rPr>
                <w:rFonts w:cstheme="minorHAnsi"/>
                <w:b/>
              </w:rPr>
            </w:pPr>
          </w:p>
          <w:p w:rsidR="006D21B7" w:rsidRPr="00AE22DB" w:rsidRDefault="006D21B7" w:rsidP="00570872">
            <w:pPr>
              <w:jc w:val="center"/>
              <w:rPr>
                <w:rFonts w:cstheme="minorHAnsi"/>
                <w:b/>
              </w:rPr>
            </w:pPr>
          </w:p>
        </w:tc>
      </w:tr>
      <w:tr w:rsidR="00153664" w:rsidRPr="001A2960" w:rsidTr="00B17C8C">
        <w:trPr>
          <w:trHeight w:val="277"/>
        </w:trPr>
        <w:tc>
          <w:tcPr>
            <w:tcW w:w="828" w:type="dxa"/>
            <w:shd w:val="clear" w:color="auto" w:fill="C6D9F1" w:themeFill="text2" w:themeFillTint="33"/>
          </w:tcPr>
          <w:p w:rsidR="00153664" w:rsidRPr="00873E48" w:rsidRDefault="00153664">
            <w:pPr>
              <w:rPr>
                <w:rFonts w:cstheme="minorHAnsi"/>
                <w:b/>
              </w:rPr>
            </w:pPr>
          </w:p>
        </w:tc>
        <w:tc>
          <w:tcPr>
            <w:tcW w:w="6935" w:type="dxa"/>
            <w:shd w:val="clear" w:color="auto" w:fill="C6D9F1" w:themeFill="text2" w:themeFillTint="33"/>
          </w:tcPr>
          <w:p w:rsidR="00153664" w:rsidRPr="00873E48" w:rsidRDefault="00153664" w:rsidP="00120D0E">
            <w:pPr>
              <w:rPr>
                <w:rFonts w:cstheme="minorHAnsi"/>
              </w:rPr>
            </w:pPr>
          </w:p>
        </w:tc>
        <w:tc>
          <w:tcPr>
            <w:tcW w:w="1479" w:type="dxa"/>
            <w:shd w:val="clear" w:color="auto" w:fill="C6D9F1" w:themeFill="text2" w:themeFillTint="33"/>
          </w:tcPr>
          <w:p w:rsidR="00153664" w:rsidRPr="001A2960" w:rsidRDefault="00153664">
            <w:pPr>
              <w:rPr>
                <w:rFonts w:cstheme="minorHAnsi"/>
                <w:b/>
              </w:rPr>
            </w:pPr>
          </w:p>
        </w:tc>
      </w:tr>
      <w:tr w:rsidR="00153664" w:rsidRPr="001A2960" w:rsidTr="005427CE">
        <w:trPr>
          <w:trHeight w:val="70"/>
        </w:trPr>
        <w:tc>
          <w:tcPr>
            <w:tcW w:w="828" w:type="dxa"/>
            <w:tcBorders>
              <w:bottom w:val="single" w:sz="4" w:space="0" w:color="000000" w:themeColor="text1"/>
            </w:tcBorders>
          </w:tcPr>
          <w:p w:rsidR="00153664" w:rsidRPr="00873E48" w:rsidRDefault="006D21B7" w:rsidP="00F7314A">
            <w:pPr>
              <w:rPr>
                <w:rFonts w:cstheme="minorHAnsi"/>
                <w:b/>
              </w:rPr>
            </w:pPr>
            <w:r>
              <w:rPr>
                <w:rFonts w:cstheme="minorHAnsi"/>
                <w:b/>
              </w:rPr>
              <w:t>3</w:t>
            </w:r>
            <w:r w:rsidR="00153664" w:rsidRPr="00873E48">
              <w:rPr>
                <w:rFonts w:cstheme="minorHAnsi"/>
                <w:b/>
              </w:rPr>
              <w:t>.</w:t>
            </w:r>
          </w:p>
          <w:p w:rsidR="00153664" w:rsidRPr="00873E48" w:rsidRDefault="00153664" w:rsidP="00F7314A">
            <w:pPr>
              <w:rPr>
                <w:rFonts w:cstheme="minorHAnsi"/>
                <w:b/>
              </w:rPr>
            </w:pPr>
          </w:p>
          <w:p w:rsidR="00153664" w:rsidRPr="00873E48" w:rsidRDefault="00153664" w:rsidP="00F7314A">
            <w:pPr>
              <w:rPr>
                <w:rFonts w:cstheme="minorHAnsi"/>
                <w:b/>
              </w:rPr>
            </w:pPr>
          </w:p>
        </w:tc>
        <w:tc>
          <w:tcPr>
            <w:tcW w:w="6935" w:type="dxa"/>
            <w:tcBorders>
              <w:bottom w:val="single" w:sz="4" w:space="0" w:color="000000" w:themeColor="text1"/>
            </w:tcBorders>
          </w:tcPr>
          <w:p w:rsidR="00717B2F" w:rsidRPr="00873E48" w:rsidRDefault="006D21B7" w:rsidP="0027089C">
            <w:pPr>
              <w:rPr>
                <w:rFonts w:cstheme="minorHAnsi"/>
                <w:u w:val="single"/>
              </w:rPr>
            </w:pPr>
            <w:r>
              <w:rPr>
                <w:rFonts w:cstheme="minorHAnsi"/>
                <w:b/>
                <w:u w:val="single"/>
              </w:rPr>
              <w:t>Lunchtime arrangements</w:t>
            </w:r>
          </w:p>
          <w:p w:rsidR="00717B2F" w:rsidRPr="00873E48" w:rsidRDefault="00717B2F" w:rsidP="0027089C">
            <w:pPr>
              <w:rPr>
                <w:rFonts w:cstheme="minorHAnsi"/>
              </w:rPr>
            </w:pPr>
          </w:p>
          <w:p w:rsidR="00690F70" w:rsidRDefault="006D21B7" w:rsidP="0027089C">
            <w:pPr>
              <w:rPr>
                <w:rFonts w:cstheme="minorHAnsi"/>
              </w:rPr>
            </w:pPr>
            <w:r>
              <w:rPr>
                <w:rFonts w:cstheme="minorHAnsi"/>
              </w:rPr>
              <w:t xml:space="preserve">Mrs </w:t>
            </w:r>
            <w:proofErr w:type="spellStart"/>
            <w:r>
              <w:rPr>
                <w:rFonts w:cstheme="minorHAnsi"/>
              </w:rPr>
              <w:t>Götschel</w:t>
            </w:r>
            <w:proofErr w:type="spellEnd"/>
            <w:r>
              <w:rPr>
                <w:rFonts w:cstheme="minorHAnsi"/>
              </w:rPr>
              <w:t xml:space="preserve"> acknowledged th</w:t>
            </w:r>
            <w:r w:rsidR="00E330BF">
              <w:rPr>
                <w:rFonts w:cstheme="minorHAnsi"/>
              </w:rPr>
              <w:t>at</w:t>
            </w:r>
            <w:r>
              <w:rPr>
                <w:rFonts w:cstheme="minorHAnsi"/>
              </w:rPr>
              <w:t xml:space="preserve"> issues had been raised with the current lunchtime arrangements.  Staggered lunchtimes </w:t>
            </w:r>
            <w:r w:rsidR="00F92E01">
              <w:rPr>
                <w:rFonts w:cstheme="minorHAnsi"/>
              </w:rPr>
              <w:t>and break</w:t>
            </w:r>
            <w:r w:rsidR="00025F7E">
              <w:rPr>
                <w:rFonts w:cstheme="minorHAnsi"/>
              </w:rPr>
              <w:t xml:space="preserve"> </w:t>
            </w:r>
            <w:r w:rsidR="00F92E01">
              <w:rPr>
                <w:rFonts w:cstheme="minorHAnsi"/>
              </w:rPr>
              <w:t>times have been considered</w:t>
            </w:r>
            <w:r w:rsidR="00025F7E">
              <w:rPr>
                <w:rFonts w:cstheme="minorHAnsi"/>
              </w:rPr>
              <w:t>,</w:t>
            </w:r>
            <w:r w:rsidR="00F92E01">
              <w:rPr>
                <w:rFonts w:cstheme="minorHAnsi"/>
              </w:rPr>
              <w:t xml:space="preserve"> however </w:t>
            </w:r>
            <w:r w:rsidR="00E330BF">
              <w:rPr>
                <w:rFonts w:cstheme="minorHAnsi"/>
              </w:rPr>
              <w:t xml:space="preserve">this would impact upon the </w:t>
            </w:r>
            <w:r w:rsidR="00F92E01">
              <w:rPr>
                <w:rFonts w:cstheme="minorHAnsi"/>
              </w:rPr>
              <w:t xml:space="preserve">drama and music clubs taking place at </w:t>
            </w:r>
            <w:r w:rsidR="00E330BF">
              <w:rPr>
                <w:rFonts w:cstheme="minorHAnsi"/>
              </w:rPr>
              <w:t>these times</w:t>
            </w:r>
            <w:r w:rsidR="00F92E01">
              <w:rPr>
                <w:rFonts w:cstheme="minorHAnsi"/>
              </w:rPr>
              <w:t xml:space="preserve">.  </w:t>
            </w:r>
            <w:r w:rsidR="00E330BF">
              <w:rPr>
                <w:rFonts w:cstheme="minorHAnsi"/>
              </w:rPr>
              <w:t>Some of t</w:t>
            </w:r>
            <w:r w:rsidR="00F92E01">
              <w:rPr>
                <w:rFonts w:cstheme="minorHAnsi"/>
              </w:rPr>
              <w:t xml:space="preserve">he issues are caused by a lack of </w:t>
            </w:r>
            <w:r w:rsidR="00E330BF">
              <w:rPr>
                <w:rFonts w:cstheme="minorHAnsi"/>
              </w:rPr>
              <w:t xml:space="preserve">available </w:t>
            </w:r>
            <w:r w:rsidR="00F92E01">
              <w:rPr>
                <w:rFonts w:cstheme="minorHAnsi"/>
              </w:rPr>
              <w:t xml:space="preserve">space </w:t>
            </w:r>
            <w:r w:rsidR="00E330BF">
              <w:rPr>
                <w:rFonts w:cstheme="minorHAnsi"/>
              </w:rPr>
              <w:t>but</w:t>
            </w:r>
            <w:r w:rsidR="00F92E01">
              <w:rPr>
                <w:rFonts w:cstheme="minorHAnsi"/>
              </w:rPr>
              <w:t xml:space="preserve"> once the sixth form build has been completed </w:t>
            </w:r>
            <w:r w:rsidR="00E330BF">
              <w:rPr>
                <w:rFonts w:cstheme="minorHAnsi"/>
              </w:rPr>
              <w:t>the congestion will be eased.</w:t>
            </w:r>
          </w:p>
          <w:p w:rsidR="00603CFE" w:rsidRDefault="00603CFE" w:rsidP="0027089C">
            <w:pPr>
              <w:rPr>
                <w:rFonts w:cstheme="minorHAnsi"/>
              </w:rPr>
            </w:pPr>
          </w:p>
          <w:p w:rsidR="004F7791" w:rsidRDefault="00690F70" w:rsidP="0027089C">
            <w:pPr>
              <w:rPr>
                <w:rFonts w:cstheme="minorHAnsi"/>
              </w:rPr>
            </w:pPr>
            <w:r>
              <w:rPr>
                <w:rFonts w:cstheme="minorHAnsi"/>
              </w:rPr>
              <w:t>Some students had reported that the sixth form students often push into the queue.  Miss Millward advised that the year 11 students currently go into lunch first in order that they can leave the canteen as soon as possible</w:t>
            </w:r>
            <w:r w:rsidR="00F722D4">
              <w:rPr>
                <w:rFonts w:cstheme="minorHAnsi"/>
              </w:rPr>
              <w:t xml:space="preserve"> before the younger students arrive</w:t>
            </w:r>
            <w:r w:rsidR="00651A58">
              <w:rPr>
                <w:rFonts w:cstheme="minorHAnsi"/>
              </w:rPr>
              <w:t xml:space="preserve">. </w:t>
            </w:r>
            <w:proofErr w:type="gramStart"/>
            <w:r w:rsidR="00651A58">
              <w:rPr>
                <w:rFonts w:cstheme="minorHAnsi"/>
              </w:rPr>
              <w:t xml:space="preserve">Staff </w:t>
            </w:r>
            <w:r>
              <w:rPr>
                <w:rFonts w:cstheme="minorHAnsi"/>
              </w:rPr>
              <w:t>are</w:t>
            </w:r>
            <w:proofErr w:type="gramEnd"/>
            <w:r>
              <w:rPr>
                <w:rFonts w:cstheme="minorHAnsi"/>
              </w:rPr>
              <w:t xml:space="preserve"> on duty during the lunchtime period and </w:t>
            </w:r>
            <w:r w:rsidR="00F722D4">
              <w:rPr>
                <w:rFonts w:cstheme="minorHAnsi"/>
              </w:rPr>
              <w:t xml:space="preserve">Miss Millward will monitor this </w:t>
            </w:r>
            <w:r>
              <w:rPr>
                <w:rFonts w:cstheme="minorHAnsi"/>
              </w:rPr>
              <w:t>to ensure that</w:t>
            </w:r>
            <w:r w:rsidR="00F722D4">
              <w:rPr>
                <w:rFonts w:cstheme="minorHAnsi"/>
              </w:rPr>
              <w:t xml:space="preserve"> staff are carrying out </w:t>
            </w:r>
            <w:r>
              <w:rPr>
                <w:rFonts w:cstheme="minorHAnsi"/>
              </w:rPr>
              <w:t>the</w:t>
            </w:r>
            <w:r w:rsidR="00542043">
              <w:rPr>
                <w:rFonts w:cstheme="minorHAnsi"/>
              </w:rPr>
              <w:t>ir</w:t>
            </w:r>
            <w:r>
              <w:rPr>
                <w:rFonts w:cstheme="minorHAnsi"/>
              </w:rPr>
              <w:t xml:space="preserve"> duties correctly.</w:t>
            </w:r>
          </w:p>
          <w:p w:rsidR="00603CFE" w:rsidRDefault="00F722D4" w:rsidP="00F92E01">
            <w:pPr>
              <w:rPr>
                <w:rFonts w:cstheme="minorHAnsi"/>
              </w:rPr>
            </w:pPr>
            <w:r>
              <w:rPr>
                <w:rFonts w:cstheme="minorHAnsi"/>
              </w:rPr>
              <w:lastRenderedPageBreak/>
              <w:t>Students had also</w:t>
            </w:r>
            <w:r w:rsidR="00F92E01">
              <w:rPr>
                <w:rFonts w:cstheme="minorHAnsi"/>
              </w:rPr>
              <w:t xml:space="preserve"> advised </w:t>
            </w:r>
            <w:r>
              <w:rPr>
                <w:rFonts w:cstheme="minorHAnsi"/>
              </w:rPr>
              <w:t xml:space="preserve">that </w:t>
            </w:r>
            <w:r w:rsidR="00F92E01">
              <w:rPr>
                <w:rFonts w:cstheme="minorHAnsi"/>
              </w:rPr>
              <w:t xml:space="preserve">there was </w:t>
            </w:r>
            <w:r>
              <w:rPr>
                <w:rFonts w:cstheme="minorHAnsi"/>
              </w:rPr>
              <w:t xml:space="preserve">an </w:t>
            </w:r>
            <w:r w:rsidR="00F92E01">
              <w:rPr>
                <w:rFonts w:cstheme="minorHAnsi"/>
              </w:rPr>
              <w:t xml:space="preserve">insufficient amount of </w:t>
            </w:r>
            <w:r>
              <w:rPr>
                <w:rFonts w:cstheme="minorHAnsi"/>
              </w:rPr>
              <w:t xml:space="preserve">choices and </w:t>
            </w:r>
            <w:r w:rsidR="00F92E01">
              <w:rPr>
                <w:rFonts w:cstheme="minorHAnsi"/>
              </w:rPr>
              <w:t>hot food available, especially if they were late going into lunch</w:t>
            </w:r>
            <w:r>
              <w:rPr>
                <w:rFonts w:cstheme="minorHAnsi"/>
              </w:rPr>
              <w:t xml:space="preserve"> and they were sometimes </w:t>
            </w:r>
            <w:r w:rsidR="006C16FA">
              <w:rPr>
                <w:rFonts w:cstheme="minorHAnsi"/>
              </w:rPr>
              <w:t>hurried out of the dining area</w:t>
            </w:r>
            <w:r>
              <w:rPr>
                <w:rFonts w:cstheme="minorHAnsi"/>
              </w:rPr>
              <w:t xml:space="preserve"> before they had chance to finish their meal.  The introduction of a ticket system </w:t>
            </w:r>
            <w:r w:rsidR="004F2F76">
              <w:rPr>
                <w:rFonts w:cstheme="minorHAnsi"/>
              </w:rPr>
              <w:t xml:space="preserve">may be possible </w:t>
            </w:r>
            <w:r>
              <w:rPr>
                <w:rFonts w:cstheme="minorHAnsi"/>
              </w:rPr>
              <w:t>so that students who go into lunch late can show this to staff if necessary.</w:t>
            </w:r>
            <w:r w:rsidR="004F2F76">
              <w:rPr>
                <w:rFonts w:cstheme="minorHAnsi"/>
              </w:rPr>
              <w:t xml:space="preserve">  </w:t>
            </w:r>
          </w:p>
          <w:p w:rsidR="00BA4792" w:rsidRDefault="00BA4792" w:rsidP="00F92E01">
            <w:pPr>
              <w:rPr>
                <w:rFonts w:cstheme="minorHAnsi"/>
              </w:rPr>
            </w:pPr>
          </w:p>
          <w:p w:rsidR="00F92E01" w:rsidRDefault="004F2F76" w:rsidP="00F92E01">
            <w:pPr>
              <w:rPr>
                <w:rFonts w:cstheme="minorHAnsi"/>
              </w:rPr>
            </w:pPr>
            <w:r>
              <w:rPr>
                <w:rFonts w:cstheme="minorHAnsi"/>
              </w:rPr>
              <w:t>An incident regarding a vegetarian meal was reported which would be investigated with the Catering Manager immediately after the Forum.</w:t>
            </w:r>
          </w:p>
          <w:p w:rsidR="006C16FA" w:rsidRDefault="006C16FA" w:rsidP="00F92E01">
            <w:pPr>
              <w:rPr>
                <w:rFonts w:cstheme="minorHAnsi"/>
              </w:rPr>
            </w:pPr>
          </w:p>
          <w:p w:rsidR="00F62A90" w:rsidRPr="00873E48" w:rsidRDefault="00F92E01" w:rsidP="0075682B">
            <w:pPr>
              <w:rPr>
                <w:rFonts w:cstheme="minorHAnsi"/>
              </w:rPr>
            </w:pPr>
            <w:r>
              <w:rPr>
                <w:rFonts w:cstheme="minorHAnsi"/>
              </w:rPr>
              <w:t xml:space="preserve">A meeting </w:t>
            </w:r>
            <w:r w:rsidR="004F2F76">
              <w:rPr>
                <w:rFonts w:cstheme="minorHAnsi"/>
              </w:rPr>
              <w:t>is arranged</w:t>
            </w:r>
            <w:r>
              <w:rPr>
                <w:rFonts w:cstheme="minorHAnsi"/>
              </w:rPr>
              <w:t xml:space="preserve"> with the Catering Manager and the School Council to discuss the</w:t>
            </w:r>
            <w:r w:rsidR="0075682B">
              <w:rPr>
                <w:rFonts w:cstheme="minorHAnsi"/>
              </w:rPr>
              <w:t>se</w:t>
            </w:r>
            <w:r>
              <w:rPr>
                <w:rFonts w:cstheme="minorHAnsi"/>
              </w:rPr>
              <w:t xml:space="preserve"> issues</w:t>
            </w:r>
            <w:r w:rsidR="004F2F76">
              <w:rPr>
                <w:rFonts w:cstheme="minorHAnsi"/>
              </w:rPr>
              <w:t xml:space="preserve">.  A </w:t>
            </w:r>
            <w:r>
              <w:rPr>
                <w:rFonts w:cstheme="minorHAnsi"/>
              </w:rPr>
              <w:t xml:space="preserve">‘mystery diner’ programme </w:t>
            </w:r>
            <w:r w:rsidR="004F2F76">
              <w:rPr>
                <w:rFonts w:cstheme="minorHAnsi"/>
              </w:rPr>
              <w:t>will</w:t>
            </w:r>
            <w:r>
              <w:rPr>
                <w:rFonts w:cstheme="minorHAnsi"/>
              </w:rPr>
              <w:t xml:space="preserve"> be put in place to obtain specific feedback.</w:t>
            </w:r>
          </w:p>
        </w:tc>
        <w:tc>
          <w:tcPr>
            <w:tcW w:w="1479" w:type="dxa"/>
            <w:tcBorders>
              <w:bottom w:val="single" w:sz="4" w:space="0" w:color="000000" w:themeColor="text1"/>
            </w:tcBorders>
          </w:tcPr>
          <w:p w:rsidR="00153664" w:rsidRDefault="00153664" w:rsidP="00F7314A">
            <w:pPr>
              <w:rPr>
                <w:rFonts w:cstheme="minorHAnsi"/>
                <w:b/>
              </w:rPr>
            </w:pPr>
            <w:r>
              <w:rPr>
                <w:rFonts w:cstheme="minorHAnsi"/>
                <w:b/>
              </w:rPr>
              <w:lastRenderedPageBreak/>
              <w:t xml:space="preserve"> </w:t>
            </w: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603CFE" w:rsidRDefault="00603CFE" w:rsidP="00991800">
            <w:pPr>
              <w:jc w:val="center"/>
              <w:rPr>
                <w:rFonts w:cstheme="minorHAnsi"/>
                <w:b/>
              </w:rPr>
            </w:pPr>
          </w:p>
          <w:p w:rsidR="00F62A90" w:rsidRDefault="00FA3AB1" w:rsidP="00991800">
            <w:pPr>
              <w:jc w:val="center"/>
              <w:rPr>
                <w:rFonts w:cstheme="minorHAnsi"/>
                <w:b/>
              </w:rPr>
            </w:pPr>
            <w:r>
              <w:rPr>
                <w:rFonts w:cstheme="minorHAnsi"/>
                <w:b/>
              </w:rPr>
              <w:t>Completed</w:t>
            </w:r>
          </w:p>
          <w:p w:rsidR="00F62A90" w:rsidRDefault="00F62A90" w:rsidP="00991800">
            <w:pPr>
              <w:jc w:val="center"/>
              <w:rPr>
                <w:rFonts w:cstheme="minorHAnsi"/>
                <w:b/>
              </w:rPr>
            </w:pPr>
          </w:p>
          <w:p w:rsidR="00F62A90" w:rsidRDefault="00F62A90" w:rsidP="00991800">
            <w:pPr>
              <w:jc w:val="center"/>
              <w:rPr>
                <w:rFonts w:cstheme="minorHAnsi"/>
                <w:b/>
              </w:rPr>
            </w:pPr>
          </w:p>
          <w:p w:rsidR="00F62A90" w:rsidRDefault="00F62A90" w:rsidP="00991800">
            <w:pPr>
              <w:jc w:val="center"/>
              <w:rPr>
                <w:rFonts w:cstheme="minorHAnsi"/>
                <w:b/>
              </w:rPr>
            </w:pPr>
          </w:p>
          <w:p w:rsidR="00690F70" w:rsidRDefault="00690F70" w:rsidP="00991800">
            <w:pPr>
              <w:jc w:val="center"/>
              <w:rPr>
                <w:rFonts w:cstheme="minorHAnsi"/>
                <w:b/>
              </w:rPr>
            </w:pPr>
          </w:p>
          <w:p w:rsidR="00690F70" w:rsidRDefault="00690F70" w:rsidP="00991800">
            <w:pPr>
              <w:jc w:val="center"/>
              <w:rPr>
                <w:rFonts w:cstheme="minorHAnsi"/>
                <w:b/>
              </w:rPr>
            </w:pPr>
          </w:p>
          <w:p w:rsidR="00690F70" w:rsidRDefault="00690F70" w:rsidP="00991800">
            <w:pPr>
              <w:jc w:val="center"/>
              <w:rPr>
                <w:rFonts w:cstheme="minorHAnsi"/>
                <w:b/>
              </w:rPr>
            </w:pPr>
          </w:p>
          <w:p w:rsidR="004F2F76" w:rsidRDefault="004F2F76" w:rsidP="00991800">
            <w:pPr>
              <w:jc w:val="center"/>
              <w:rPr>
                <w:rFonts w:cstheme="minorHAnsi"/>
                <w:b/>
              </w:rPr>
            </w:pPr>
          </w:p>
          <w:p w:rsidR="004F2F76" w:rsidRDefault="004F2F76" w:rsidP="00991800">
            <w:pPr>
              <w:jc w:val="center"/>
              <w:rPr>
                <w:rFonts w:cstheme="minorHAnsi"/>
                <w:b/>
              </w:rPr>
            </w:pPr>
          </w:p>
          <w:p w:rsidR="00F62A90" w:rsidRDefault="00A00A50" w:rsidP="00991800">
            <w:pPr>
              <w:jc w:val="center"/>
              <w:rPr>
                <w:rFonts w:cstheme="minorHAnsi"/>
                <w:b/>
              </w:rPr>
            </w:pPr>
            <w:r>
              <w:rPr>
                <w:rFonts w:cstheme="minorHAnsi"/>
                <w:b/>
              </w:rPr>
              <w:t>Completed</w:t>
            </w:r>
          </w:p>
          <w:p w:rsidR="00F62A90" w:rsidRDefault="00F62A90" w:rsidP="00991800">
            <w:pPr>
              <w:jc w:val="center"/>
              <w:rPr>
                <w:rFonts w:cstheme="minorHAnsi"/>
                <w:b/>
              </w:rPr>
            </w:pPr>
          </w:p>
          <w:p w:rsidR="00F62A90" w:rsidRDefault="00F62A90" w:rsidP="00991800">
            <w:pPr>
              <w:jc w:val="center"/>
              <w:rPr>
                <w:rFonts w:cstheme="minorHAnsi"/>
                <w:b/>
              </w:rPr>
            </w:pPr>
            <w:r>
              <w:rPr>
                <w:rFonts w:cstheme="minorHAnsi"/>
                <w:b/>
              </w:rPr>
              <w:t xml:space="preserve"> </w:t>
            </w:r>
          </w:p>
          <w:p w:rsidR="00F62A90" w:rsidRDefault="00F62A90" w:rsidP="00991800">
            <w:pPr>
              <w:jc w:val="center"/>
              <w:rPr>
                <w:rFonts w:cstheme="minorHAnsi"/>
                <w:b/>
              </w:rPr>
            </w:pPr>
          </w:p>
          <w:p w:rsidR="00153664" w:rsidRPr="001A2960" w:rsidRDefault="00A00A50" w:rsidP="00991800">
            <w:pPr>
              <w:jc w:val="center"/>
              <w:rPr>
                <w:rFonts w:cstheme="minorHAnsi"/>
                <w:b/>
              </w:rPr>
            </w:pPr>
            <w:r>
              <w:rPr>
                <w:rFonts w:cstheme="minorHAnsi"/>
                <w:b/>
              </w:rPr>
              <w:t>Completed</w:t>
            </w:r>
            <w:r w:rsidR="00937DA5">
              <w:rPr>
                <w:rFonts w:cstheme="minorHAnsi"/>
                <w:b/>
              </w:rPr>
              <w:t xml:space="preserve"> </w:t>
            </w:r>
          </w:p>
        </w:tc>
      </w:tr>
      <w:tr w:rsidR="00153664" w:rsidRPr="001A2960" w:rsidTr="00CD0B0D">
        <w:trPr>
          <w:trHeight w:val="277"/>
        </w:trPr>
        <w:tc>
          <w:tcPr>
            <w:tcW w:w="828" w:type="dxa"/>
            <w:tcBorders>
              <w:bottom w:val="single" w:sz="4" w:space="0" w:color="000000" w:themeColor="text1"/>
            </w:tcBorders>
            <w:shd w:val="clear" w:color="auto" w:fill="C6D9F1" w:themeFill="text2" w:themeFillTint="33"/>
          </w:tcPr>
          <w:p w:rsidR="00153664" w:rsidRPr="00873E48" w:rsidRDefault="00153664" w:rsidP="00F12743">
            <w:pPr>
              <w:rPr>
                <w:rFonts w:cstheme="minorHAnsi"/>
                <w:b/>
                <w:u w:val="single"/>
              </w:rPr>
            </w:pPr>
          </w:p>
        </w:tc>
        <w:tc>
          <w:tcPr>
            <w:tcW w:w="6935" w:type="dxa"/>
            <w:tcBorders>
              <w:bottom w:val="single" w:sz="4" w:space="0" w:color="000000" w:themeColor="text1"/>
            </w:tcBorders>
            <w:shd w:val="clear" w:color="auto" w:fill="C6D9F1" w:themeFill="text2" w:themeFillTint="33"/>
          </w:tcPr>
          <w:p w:rsidR="00153664" w:rsidRPr="00873E48" w:rsidRDefault="00153664" w:rsidP="00F12743">
            <w:pPr>
              <w:rPr>
                <w:rFonts w:cstheme="minorHAnsi"/>
                <w:b/>
                <w:u w:val="single"/>
              </w:rPr>
            </w:pPr>
          </w:p>
        </w:tc>
        <w:tc>
          <w:tcPr>
            <w:tcW w:w="1479" w:type="dxa"/>
            <w:tcBorders>
              <w:bottom w:val="single" w:sz="4" w:space="0" w:color="000000" w:themeColor="text1"/>
            </w:tcBorders>
            <w:shd w:val="clear" w:color="auto" w:fill="C6D9F1" w:themeFill="text2" w:themeFillTint="33"/>
          </w:tcPr>
          <w:p w:rsidR="00153664" w:rsidRDefault="00153664" w:rsidP="00F12743">
            <w:pPr>
              <w:rPr>
                <w:rFonts w:cstheme="minorHAnsi"/>
                <w:b/>
              </w:rPr>
            </w:pPr>
          </w:p>
        </w:tc>
      </w:tr>
      <w:tr w:rsidR="00AB40DF" w:rsidRPr="001A2960" w:rsidTr="00CD0B0D">
        <w:trPr>
          <w:trHeight w:val="277"/>
        </w:trPr>
        <w:tc>
          <w:tcPr>
            <w:tcW w:w="828" w:type="dxa"/>
            <w:shd w:val="clear" w:color="auto" w:fill="FFFFFF" w:themeFill="background1"/>
          </w:tcPr>
          <w:p w:rsidR="00AB40DF" w:rsidRPr="00873E48" w:rsidRDefault="00690F70" w:rsidP="00F12743">
            <w:pPr>
              <w:rPr>
                <w:rFonts w:cstheme="minorHAnsi"/>
                <w:b/>
              </w:rPr>
            </w:pPr>
            <w:r>
              <w:rPr>
                <w:rFonts w:cstheme="minorHAnsi"/>
                <w:b/>
              </w:rPr>
              <w:t>4</w:t>
            </w:r>
            <w:r w:rsidR="00AB40DF" w:rsidRPr="00873E48">
              <w:rPr>
                <w:rFonts w:cstheme="minorHAnsi"/>
                <w:b/>
              </w:rPr>
              <w:t>.</w:t>
            </w:r>
          </w:p>
        </w:tc>
        <w:tc>
          <w:tcPr>
            <w:tcW w:w="6935" w:type="dxa"/>
            <w:shd w:val="clear" w:color="auto" w:fill="FFFFFF" w:themeFill="background1"/>
          </w:tcPr>
          <w:p w:rsidR="00AB40DF" w:rsidRDefault="00690F70" w:rsidP="00F12743">
            <w:pPr>
              <w:rPr>
                <w:rFonts w:cstheme="minorHAnsi"/>
                <w:b/>
                <w:u w:val="single"/>
              </w:rPr>
            </w:pPr>
            <w:r>
              <w:rPr>
                <w:rFonts w:cstheme="minorHAnsi"/>
                <w:b/>
                <w:u w:val="single"/>
              </w:rPr>
              <w:t>Parent View</w:t>
            </w:r>
          </w:p>
          <w:p w:rsidR="00690F70" w:rsidRDefault="00690F70" w:rsidP="00F12743">
            <w:pPr>
              <w:rPr>
                <w:rFonts w:cstheme="minorHAnsi"/>
                <w:b/>
                <w:u w:val="single"/>
              </w:rPr>
            </w:pPr>
          </w:p>
          <w:p w:rsidR="00AE4F28" w:rsidRDefault="004F2F76" w:rsidP="00F12743">
            <w:pPr>
              <w:rPr>
                <w:rFonts w:cstheme="minorHAnsi"/>
              </w:rPr>
            </w:pPr>
            <w:r>
              <w:rPr>
                <w:rFonts w:cstheme="minorHAnsi"/>
              </w:rPr>
              <w:t>Parent</w:t>
            </w:r>
            <w:r w:rsidR="00AE4F28">
              <w:rPr>
                <w:rFonts w:cstheme="minorHAnsi"/>
              </w:rPr>
              <w:t xml:space="preserve"> surveys are completed </w:t>
            </w:r>
            <w:r w:rsidR="00C216B9">
              <w:rPr>
                <w:rFonts w:cstheme="minorHAnsi"/>
              </w:rPr>
              <w:t>during</w:t>
            </w:r>
            <w:r w:rsidR="00AE4F28">
              <w:rPr>
                <w:rFonts w:cstheme="minorHAnsi"/>
              </w:rPr>
              <w:t xml:space="preserve"> Parents</w:t>
            </w:r>
            <w:r>
              <w:rPr>
                <w:rFonts w:cstheme="minorHAnsi"/>
              </w:rPr>
              <w:t>’</w:t>
            </w:r>
            <w:r w:rsidR="00AE4F28">
              <w:rPr>
                <w:rFonts w:cstheme="minorHAnsi"/>
              </w:rPr>
              <w:t xml:space="preserve"> Evenings using the Ofsted questionnaire.  Governors are available to help </w:t>
            </w:r>
            <w:r w:rsidR="00C216B9">
              <w:rPr>
                <w:rFonts w:cstheme="minorHAnsi"/>
              </w:rPr>
              <w:t xml:space="preserve">parents </w:t>
            </w:r>
            <w:r>
              <w:rPr>
                <w:rFonts w:cstheme="minorHAnsi"/>
              </w:rPr>
              <w:t xml:space="preserve">with </w:t>
            </w:r>
            <w:r w:rsidR="00C216B9">
              <w:rPr>
                <w:rFonts w:cstheme="minorHAnsi"/>
              </w:rPr>
              <w:t xml:space="preserve">the </w:t>
            </w:r>
            <w:r>
              <w:rPr>
                <w:rFonts w:cstheme="minorHAnsi"/>
              </w:rPr>
              <w:t xml:space="preserve">completion of </w:t>
            </w:r>
            <w:r w:rsidR="00AE4F28">
              <w:rPr>
                <w:rFonts w:cstheme="minorHAnsi"/>
              </w:rPr>
              <w:t xml:space="preserve">the survey.  Additionally, </w:t>
            </w:r>
            <w:r w:rsidR="00690F70">
              <w:rPr>
                <w:rFonts w:cstheme="minorHAnsi"/>
              </w:rPr>
              <w:t xml:space="preserve">every two years surveys are </w:t>
            </w:r>
            <w:r>
              <w:rPr>
                <w:rFonts w:cstheme="minorHAnsi"/>
              </w:rPr>
              <w:t>undertaken</w:t>
            </w:r>
            <w:r w:rsidR="00690F70">
              <w:rPr>
                <w:rFonts w:cstheme="minorHAnsi"/>
              </w:rPr>
              <w:t xml:space="preserve"> by an external national </w:t>
            </w:r>
            <w:r>
              <w:rPr>
                <w:rFonts w:cstheme="minorHAnsi"/>
              </w:rPr>
              <w:t>organisation</w:t>
            </w:r>
            <w:r w:rsidR="00690F70">
              <w:rPr>
                <w:rFonts w:cstheme="minorHAnsi"/>
              </w:rPr>
              <w:t>, Kirkland Rowell, which cover</w:t>
            </w:r>
            <w:r w:rsidR="00C216B9">
              <w:rPr>
                <w:rFonts w:cstheme="minorHAnsi"/>
              </w:rPr>
              <w:t>s</w:t>
            </w:r>
            <w:r w:rsidR="00690F70">
              <w:rPr>
                <w:rFonts w:cstheme="minorHAnsi"/>
              </w:rPr>
              <w:t xml:space="preserve"> all of the areas that Ofsted use.  Additional questions are also chosen </w:t>
            </w:r>
            <w:r>
              <w:rPr>
                <w:rFonts w:cstheme="minorHAnsi"/>
              </w:rPr>
              <w:t xml:space="preserve">by the school which could include items </w:t>
            </w:r>
            <w:r w:rsidR="00690F70">
              <w:rPr>
                <w:rFonts w:cstheme="minorHAnsi"/>
              </w:rPr>
              <w:t>such as lunchtime arrangements and Parents’ Evenings.</w:t>
            </w:r>
            <w:r w:rsidR="00AE4F28">
              <w:rPr>
                <w:rFonts w:cstheme="minorHAnsi"/>
              </w:rPr>
              <w:t xml:space="preserve">  The parents were asked for suggestions on how else we could canvas </w:t>
            </w:r>
            <w:r>
              <w:rPr>
                <w:rFonts w:cstheme="minorHAnsi"/>
              </w:rPr>
              <w:t>their</w:t>
            </w:r>
            <w:r w:rsidR="00AE4F28">
              <w:rPr>
                <w:rFonts w:cstheme="minorHAnsi"/>
              </w:rPr>
              <w:t xml:space="preserve"> views.</w:t>
            </w:r>
          </w:p>
          <w:p w:rsidR="00AE4F28" w:rsidRDefault="00AE4F28" w:rsidP="00F12743">
            <w:pPr>
              <w:rPr>
                <w:rFonts w:cstheme="minorHAnsi"/>
              </w:rPr>
            </w:pPr>
          </w:p>
          <w:p w:rsidR="00AE4F28" w:rsidRDefault="00AE4F28" w:rsidP="00F12743">
            <w:pPr>
              <w:rPr>
                <w:rFonts w:cstheme="minorHAnsi"/>
              </w:rPr>
            </w:pPr>
            <w:r>
              <w:rPr>
                <w:rFonts w:cstheme="minorHAnsi"/>
              </w:rPr>
              <w:t xml:space="preserve">One of the parents said that they had only ever </w:t>
            </w:r>
            <w:r w:rsidR="000463C1">
              <w:rPr>
                <w:rFonts w:cstheme="minorHAnsi"/>
              </w:rPr>
              <w:t>completed</w:t>
            </w:r>
            <w:r>
              <w:rPr>
                <w:rFonts w:cstheme="minorHAnsi"/>
              </w:rPr>
              <w:t xml:space="preserve"> Parent View if the school had </w:t>
            </w:r>
            <w:r w:rsidR="004F2F76">
              <w:rPr>
                <w:rFonts w:cstheme="minorHAnsi"/>
              </w:rPr>
              <w:t xml:space="preserve">received </w:t>
            </w:r>
            <w:r>
              <w:rPr>
                <w:rFonts w:cstheme="minorHAnsi"/>
              </w:rPr>
              <w:t>an Ofsted visit.</w:t>
            </w:r>
          </w:p>
          <w:p w:rsidR="00AE4F28" w:rsidRDefault="00AE4F28" w:rsidP="00F12743">
            <w:pPr>
              <w:rPr>
                <w:rFonts w:cstheme="minorHAnsi"/>
              </w:rPr>
            </w:pPr>
          </w:p>
          <w:p w:rsidR="00480E6F" w:rsidRDefault="00AE4F28" w:rsidP="00F12743">
            <w:pPr>
              <w:rPr>
                <w:rFonts w:cstheme="minorHAnsi"/>
              </w:rPr>
            </w:pPr>
            <w:r>
              <w:rPr>
                <w:rFonts w:cstheme="minorHAnsi"/>
              </w:rPr>
              <w:t xml:space="preserve">Mrs </w:t>
            </w:r>
            <w:proofErr w:type="spellStart"/>
            <w:r>
              <w:rPr>
                <w:rFonts w:cstheme="minorHAnsi"/>
              </w:rPr>
              <w:t>G</w:t>
            </w:r>
            <w:r w:rsidR="004F2F76">
              <w:rPr>
                <w:rFonts w:cstheme="minorHAnsi"/>
              </w:rPr>
              <w:t>ö</w:t>
            </w:r>
            <w:r>
              <w:rPr>
                <w:rFonts w:cstheme="minorHAnsi"/>
              </w:rPr>
              <w:t>tschel</w:t>
            </w:r>
            <w:proofErr w:type="spellEnd"/>
            <w:r>
              <w:rPr>
                <w:rFonts w:cstheme="minorHAnsi"/>
              </w:rPr>
              <w:t xml:space="preserve"> explained that the last Ofsted inspection </w:t>
            </w:r>
            <w:r w:rsidR="00C216B9">
              <w:rPr>
                <w:rFonts w:cstheme="minorHAnsi"/>
              </w:rPr>
              <w:t xml:space="preserve">at LGS </w:t>
            </w:r>
            <w:r>
              <w:rPr>
                <w:rFonts w:cstheme="minorHAnsi"/>
              </w:rPr>
              <w:t>was in 2007</w:t>
            </w:r>
            <w:r w:rsidR="00C216B9">
              <w:rPr>
                <w:rFonts w:cstheme="minorHAnsi"/>
              </w:rPr>
              <w:t xml:space="preserve">.  If the </w:t>
            </w:r>
            <w:r>
              <w:rPr>
                <w:rFonts w:cstheme="minorHAnsi"/>
              </w:rPr>
              <w:t xml:space="preserve">data reduces, then Ofsted will come in to complete an inspection.  Ofsted are also considering removing the ‘outstanding’ judgement completely and replacing this </w:t>
            </w:r>
            <w:r w:rsidR="001B037F">
              <w:rPr>
                <w:rFonts w:cstheme="minorHAnsi"/>
              </w:rPr>
              <w:t>with</w:t>
            </w:r>
            <w:r>
              <w:rPr>
                <w:rFonts w:cstheme="minorHAnsi"/>
              </w:rPr>
              <w:t xml:space="preserve"> ‘good’.</w:t>
            </w:r>
            <w:r w:rsidR="00480E6F">
              <w:rPr>
                <w:rFonts w:cstheme="minorHAnsi"/>
              </w:rPr>
              <w:t xml:space="preserve">  </w:t>
            </w:r>
          </w:p>
          <w:p w:rsidR="001B037F" w:rsidRDefault="001B037F" w:rsidP="00F12743">
            <w:pPr>
              <w:rPr>
                <w:rFonts w:cstheme="minorHAnsi"/>
              </w:rPr>
            </w:pPr>
          </w:p>
          <w:p w:rsidR="00480E6F" w:rsidRDefault="00480E6F" w:rsidP="00F12743">
            <w:pPr>
              <w:rPr>
                <w:rFonts w:cstheme="minorHAnsi"/>
              </w:rPr>
            </w:pPr>
            <w:r>
              <w:rPr>
                <w:rFonts w:cstheme="minorHAnsi"/>
              </w:rPr>
              <w:t xml:space="preserve">The </w:t>
            </w:r>
            <w:r w:rsidR="001B037F">
              <w:rPr>
                <w:rFonts w:cstheme="minorHAnsi"/>
              </w:rPr>
              <w:t xml:space="preserve">issue </w:t>
            </w:r>
            <w:r>
              <w:rPr>
                <w:rFonts w:cstheme="minorHAnsi"/>
              </w:rPr>
              <w:t xml:space="preserve">with </w:t>
            </w:r>
            <w:r w:rsidR="001B037F">
              <w:rPr>
                <w:rFonts w:cstheme="minorHAnsi"/>
              </w:rPr>
              <w:t xml:space="preserve">completion of a </w:t>
            </w:r>
            <w:r>
              <w:rPr>
                <w:rFonts w:cstheme="minorHAnsi"/>
              </w:rPr>
              <w:t xml:space="preserve">Parent View </w:t>
            </w:r>
            <w:r w:rsidR="001B037F">
              <w:rPr>
                <w:rFonts w:cstheme="minorHAnsi"/>
              </w:rPr>
              <w:t xml:space="preserve">record </w:t>
            </w:r>
            <w:r>
              <w:rPr>
                <w:rFonts w:cstheme="minorHAnsi"/>
              </w:rPr>
              <w:t xml:space="preserve">is that the system does not disclose the information </w:t>
            </w:r>
            <w:r w:rsidR="001B037F">
              <w:rPr>
                <w:rFonts w:cstheme="minorHAnsi"/>
              </w:rPr>
              <w:t xml:space="preserve">to the school </w:t>
            </w:r>
            <w:r>
              <w:rPr>
                <w:rFonts w:cstheme="minorHAnsi"/>
              </w:rPr>
              <w:t xml:space="preserve">and therefore </w:t>
            </w:r>
            <w:r w:rsidR="001B037F">
              <w:rPr>
                <w:rFonts w:cstheme="minorHAnsi"/>
              </w:rPr>
              <w:t>any issues cannot be resolved,</w:t>
            </w:r>
          </w:p>
          <w:p w:rsidR="00480E6F" w:rsidRDefault="00480E6F" w:rsidP="00F12743">
            <w:pPr>
              <w:rPr>
                <w:rFonts w:cstheme="minorHAnsi"/>
              </w:rPr>
            </w:pPr>
          </w:p>
          <w:p w:rsidR="00AB40DF" w:rsidRPr="00603CFE" w:rsidRDefault="00480E6F" w:rsidP="00F12743">
            <w:pPr>
              <w:rPr>
                <w:rFonts w:cstheme="minorHAnsi"/>
              </w:rPr>
            </w:pPr>
            <w:r>
              <w:rPr>
                <w:rFonts w:cstheme="minorHAnsi"/>
              </w:rPr>
              <w:t xml:space="preserve">Miss Millward suggested that the survey could be set up </w:t>
            </w:r>
            <w:r w:rsidR="00C25EBC">
              <w:rPr>
                <w:rFonts w:cstheme="minorHAnsi"/>
              </w:rPr>
              <w:t>at Parent</w:t>
            </w:r>
            <w:r w:rsidR="00140E49">
              <w:rPr>
                <w:rFonts w:cstheme="minorHAnsi"/>
              </w:rPr>
              <w:t>s</w:t>
            </w:r>
            <w:r w:rsidR="00C25EBC">
              <w:rPr>
                <w:rFonts w:cstheme="minorHAnsi"/>
              </w:rPr>
              <w:t xml:space="preserve">’ Evening and also </w:t>
            </w:r>
            <w:r w:rsidR="00140E49">
              <w:rPr>
                <w:rFonts w:cstheme="minorHAnsi"/>
              </w:rPr>
              <w:t>made available for two weeks via</w:t>
            </w:r>
            <w:r>
              <w:rPr>
                <w:rFonts w:cstheme="minorHAnsi"/>
              </w:rPr>
              <w:t xml:space="preserve"> </w:t>
            </w:r>
            <w:proofErr w:type="spellStart"/>
            <w:r>
              <w:rPr>
                <w:rFonts w:cstheme="minorHAnsi"/>
              </w:rPr>
              <w:t>Parentmail</w:t>
            </w:r>
            <w:proofErr w:type="spellEnd"/>
            <w:r w:rsidR="00542043">
              <w:rPr>
                <w:rFonts w:cstheme="minorHAnsi"/>
              </w:rPr>
              <w:t>, including free text,</w:t>
            </w:r>
            <w:r>
              <w:rPr>
                <w:rFonts w:cstheme="minorHAnsi"/>
              </w:rPr>
              <w:t xml:space="preserve"> </w:t>
            </w:r>
            <w:r w:rsidR="00140E49">
              <w:rPr>
                <w:rFonts w:cstheme="minorHAnsi"/>
              </w:rPr>
              <w:t xml:space="preserve">which would allow </w:t>
            </w:r>
            <w:r>
              <w:rPr>
                <w:rFonts w:cstheme="minorHAnsi"/>
              </w:rPr>
              <w:t>parents a chance to complete th</w:t>
            </w:r>
            <w:r w:rsidR="00542043">
              <w:rPr>
                <w:rFonts w:cstheme="minorHAnsi"/>
              </w:rPr>
              <w:t>e survey at another time</w:t>
            </w:r>
            <w:r>
              <w:rPr>
                <w:rFonts w:cstheme="minorHAnsi"/>
              </w:rPr>
              <w:t>.</w:t>
            </w:r>
            <w:r w:rsidR="00C25EBC">
              <w:rPr>
                <w:rFonts w:cstheme="minorHAnsi"/>
              </w:rPr>
              <w:t xml:space="preserve">  The student’s code could be used as a log in </w:t>
            </w:r>
            <w:r w:rsidR="00542043">
              <w:rPr>
                <w:rFonts w:cstheme="minorHAnsi"/>
              </w:rPr>
              <w:t>when completing the online survey to avoid any multiple</w:t>
            </w:r>
            <w:r w:rsidR="00C25EBC">
              <w:rPr>
                <w:rFonts w:cstheme="minorHAnsi"/>
              </w:rPr>
              <w:t xml:space="preserve"> submissions.</w:t>
            </w:r>
          </w:p>
        </w:tc>
        <w:tc>
          <w:tcPr>
            <w:tcW w:w="1479" w:type="dxa"/>
            <w:shd w:val="clear" w:color="auto" w:fill="FFFFFF" w:themeFill="background1"/>
          </w:tcPr>
          <w:p w:rsidR="00AB40DF" w:rsidRDefault="00AB40D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Default="00480E6F" w:rsidP="00F12743">
            <w:pPr>
              <w:rPr>
                <w:rFonts w:cstheme="minorHAnsi"/>
                <w:b/>
              </w:rPr>
            </w:pPr>
          </w:p>
          <w:p w:rsidR="00480E6F" w:rsidRPr="00CD0B0D" w:rsidRDefault="000463C1" w:rsidP="00C25EBC">
            <w:pPr>
              <w:rPr>
                <w:rFonts w:cstheme="minorHAnsi"/>
                <w:b/>
              </w:rPr>
            </w:pPr>
            <w:r>
              <w:rPr>
                <w:rFonts w:cstheme="minorHAnsi"/>
                <w:b/>
              </w:rPr>
              <w:t>Miss</w:t>
            </w:r>
            <w:r w:rsidR="00A00A50">
              <w:rPr>
                <w:rFonts w:cstheme="minorHAnsi"/>
                <w:b/>
              </w:rPr>
              <w:t xml:space="preserve"> Millward</w:t>
            </w:r>
          </w:p>
        </w:tc>
      </w:tr>
      <w:tr w:rsidR="00AB40DF" w:rsidRPr="001A2960" w:rsidTr="00CD0B0D">
        <w:trPr>
          <w:trHeight w:val="277"/>
        </w:trPr>
        <w:tc>
          <w:tcPr>
            <w:tcW w:w="828" w:type="dxa"/>
            <w:tcBorders>
              <w:bottom w:val="single" w:sz="4" w:space="0" w:color="000000" w:themeColor="text1"/>
            </w:tcBorders>
            <w:shd w:val="clear" w:color="auto" w:fill="C6D9F1" w:themeFill="text2" w:themeFillTint="33"/>
          </w:tcPr>
          <w:p w:rsidR="00AB40DF" w:rsidRPr="00873E48" w:rsidRDefault="00AB40DF" w:rsidP="00F12743">
            <w:pPr>
              <w:rPr>
                <w:rFonts w:cstheme="minorHAnsi"/>
                <w:b/>
                <w:u w:val="single"/>
              </w:rPr>
            </w:pPr>
          </w:p>
        </w:tc>
        <w:tc>
          <w:tcPr>
            <w:tcW w:w="6935" w:type="dxa"/>
            <w:tcBorders>
              <w:bottom w:val="single" w:sz="4" w:space="0" w:color="000000" w:themeColor="text1"/>
            </w:tcBorders>
            <w:shd w:val="clear" w:color="auto" w:fill="C6D9F1" w:themeFill="text2" w:themeFillTint="33"/>
          </w:tcPr>
          <w:p w:rsidR="00AB40DF" w:rsidRPr="00873E48" w:rsidRDefault="00AB40DF" w:rsidP="00F12743">
            <w:pPr>
              <w:rPr>
                <w:rFonts w:cstheme="minorHAnsi"/>
                <w:b/>
                <w:u w:val="single"/>
              </w:rPr>
            </w:pPr>
          </w:p>
        </w:tc>
        <w:tc>
          <w:tcPr>
            <w:tcW w:w="1479" w:type="dxa"/>
            <w:tcBorders>
              <w:bottom w:val="single" w:sz="4" w:space="0" w:color="000000" w:themeColor="text1"/>
            </w:tcBorders>
            <w:shd w:val="clear" w:color="auto" w:fill="C6D9F1" w:themeFill="text2" w:themeFillTint="33"/>
          </w:tcPr>
          <w:p w:rsidR="00AB40DF" w:rsidRDefault="00AB40DF" w:rsidP="00F12743">
            <w:pPr>
              <w:rPr>
                <w:rFonts w:cstheme="minorHAnsi"/>
                <w:b/>
              </w:rPr>
            </w:pPr>
          </w:p>
        </w:tc>
      </w:tr>
      <w:tr w:rsidR="00AB40DF" w:rsidRPr="001A2960" w:rsidTr="00CD0B0D">
        <w:trPr>
          <w:trHeight w:val="277"/>
        </w:trPr>
        <w:tc>
          <w:tcPr>
            <w:tcW w:w="828" w:type="dxa"/>
            <w:shd w:val="clear" w:color="auto" w:fill="FFFFFF" w:themeFill="background1"/>
          </w:tcPr>
          <w:p w:rsidR="00AB40DF" w:rsidRPr="00873E48" w:rsidRDefault="00C25EBC" w:rsidP="00F12743">
            <w:pPr>
              <w:rPr>
                <w:rFonts w:cstheme="minorHAnsi"/>
                <w:b/>
              </w:rPr>
            </w:pPr>
            <w:r>
              <w:rPr>
                <w:rFonts w:cstheme="minorHAnsi"/>
                <w:b/>
              </w:rPr>
              <w:t>5</w:t>
            </w:r>
            <w:r w:rsidR="00AB40DF" w:rsidRPr="00873E48">
              <w:rPr>
                <w:rFonts w:cstheme="minorHAnsi"/>
                <w:b/>
              </w:rPr>
              <w:t>.</w:t>
            </w:r>
          </w:p>
        </w:tc>
        <w:tc>
          <w:tcPr>
            <w:tcW w:w="6935" w:type="dxa"/>
            <w:shd w:val="clear" w:color="auto" w:fill="FFFFFF" w:themeFill="background1"/>
          </w:tcPr>
          <w:p w:rsidR="00AB40DF" w:rsidRDefault="00C25EBC" w:rsidP="00F12743">
            <w:pPr>
              <w:rPr>
                <w:rFonts w:cstheme="minorHAnsi"/>
                <w:b/>
                <w:u w:val="single"/>
              </w:rPr>
            </w:pPr>
            <w:proofErr w:type="spellStart"/>
            <w:r>
              <w:rPr>
                <w:rFonts w:cstheme="minorHAnsi"/>
                <w:b/>
                <w:u w:val="single"/>
              </w:rPr>
              <w:t>Lordswood</w:t>
            </w:r>
            <w:proofErr w:type="spellEnd"/>
            <w:r>
              <w:rPr>
                <w:rFonts w:cstheme="minorHAnsi"/>
                <w:b/>
                <w:u w:val="single"/>
              </w:rPr>
              <w:t xml:space="preserve"> 60</w:t>
            </w:r>
            <w:r w:rsidRPr="00C25EBC">
              <w:rPr>
                <w:rFonts w:cstheme="minorHAnsi"/>
                <w:b/>
                <w:u w:val="single"/>
                <w:vertAlign w:val="superscript"/>
              </w:rPr>
              <w:t>th</w:t>
            </w:r>
            <w:r>
              <w:rPr>
                <w:rFonts w:cstheme="minorHAnsi"/>
                <w:b/>
                <w:u w:val="single"/>
              </w:rPr>
              <w:t xml:space="preserve"> Anniversary Celebrations</w:t>
            </w:r>
          </w:p>
          <w:p w:rsidR="00C25EBC" w:rsidRDefault="00C25EBC" w:rsidP="00F12743">
            <w:pPr>
              <w:rPr>
                <w:rFonts w:cstheme="minorHAnsi"/>
                <w:b/>
                <w:u w:val="single"/>
              </w:rPr>
            </w:pPr>
          </w:p>
          <w:p w:rsidR="00C25EBC" w:rsidRPr="00C25EBC" w:rsidRDefault="00C25EBC" w:rsidP="000463C1">
            <w:pPr>
              <w:rPr>
                <w:rFonts w:cstheme="minorHAnsi"/>
              </w:rPr>
            </w:pPr>
            <w:r w:rsidRPr="00C25EBC">
              <w:rPr>
                <w:rFonts w:cstheme="minorHAnsi"/>
              </w:rPr>
              <w:t xml:space="preserve">Mrs </w:t>
            </w:r>
            <w:proofErr w:type="spellStart"/>
            <w:r w:rsidRPr="00C25EBC">
              <w:rPr>
                <w:rFonts w:cstheme="minorHAnsi"/>
              </w:rPr>
              <w:t>G</w:t>
            </w:r>
            <w:r w:rsidR="00542043">
              <w:rPr>
                <w:rFonts w:cstheme="minorHAnsi"/>
              </w:rPr>
              <w:t>ö</w:t>
            </w:r>
            <w:r w:rsidRPr="00C25EBC">
              <w:rPr>
                <w:rFonts w:cstheme="minorHAnsi"/>
              </w:rPr>
              <w:t>tschel</w:t>
            </w:r>
            <w:proofErr w:type="spellEnd"/>
            <w:r w:rsidRPr="00C25EBC">
              <w:rPr>
                <w:rFonts w:cstheme="minorHAnsi"/>
              </w:rPr>
              <w:t xml:space="preserve"> </w:t>
            </w:r>
            <w:r w:rsidR="00542043">
              <w:rPr>
                <w:rFonts w:cstheme="minorHAnsi"/>
              </w:rPr>
              <w:t>provided an update on the</w:t>
            </w:r>
            <w:r>
              <w:rPr>
                <w:rFonts w:cstheme="minorHAnsi"/>
              </w:rPr>
              <w:t xml:space="preserve"> proposals for celebrations to mark the school’s 60</w:t>
            </w:r>
            <w:r w:rsidRPr="00C25EBC">
              <w:rPr>
                <w:rFonts w:cstheme="minorHAnsi"/>
                <w:vertAlign w:val="superscript"/>
              </w:rPr>
              <w:t>th</w:t>
            </w:r>
            <w:r>
              <w:rPr>
                <w:rFonts w:cstheme="minorHAnsi"/>
              </w:rPr>
              <w:t xml:space="preserve"> anniversary</w:t>
            </w:r>
            <w:r w:rsidR="00542043">
              <w:rPr>
                <w:rFonts w:cstheme="minorHAnsi"/>
              </w:rPr>
              <w:t xml:space="preserve"> this year</w:t>
            </w:r>
            <w:r>
              <w:rPr>
                <w:rFonts w:cstheme="minorHAnsi"/>
              </w:rPr>
              <w:t xml:space="preserve">.  An Alumni page has been set up </w:t>
            </w:r>
            <w:r w:rsidR="00542043">
              <w:rPr>
                <w:rFonts w:cstheme="minorHAnsi"/>
              </w:rPr>
              <w:t>and</w:t>
            </w:r>
            <w:r>
              <w:rPr>
                <w:rFonts w:cstheme="minorHAnsi"/>
              </w:rPr>
              <w:t xml:space="preserve"> 300+ responses </w:t>
            </w:r>
            <w:r w:rsidR="00542043">
              <w:rPr>
                <w:rFonts w:cstheme="minorHAnsi"/>
              </w:rPr>
              <w:t xml:space="preserve">have been received </w:t>
            </w:r>
            <w:r>
              <w:rPr>
                <w:rFonts w:cstheme="minorHAnsi"/>
              </w:rPr>
              <w:t>to date.   The events will run over a two week period with the main celebration taking place during the afternoon of Saturday 14</w:t>
            </w:r>
            <w:r w:rsidRPr="00C25EBC">
              <w:rPr>
                <w:rFonts w:cstheme="minorHAnsi"/>
                <w:vertAlign w:val="superscript"/>
              </w:rPr>
              <w:t>th</w:t>
            </w:r>
            <w:r>
              <w:rPr>
                <w:rFonts w:cstheme="minorHAnsi"/>
              </w:rPr>
              <w:t xml:space="preserve"> July 2018 with a barbecue and </w:t>
            </w:r>
            <w:r w:rsidR="00542043">
              <w:rPr>
                <w:rFonts w:cstheme="minorHAnsi"/>
              </w:rPr>
              <w:t xml:space="preserve">a </w:t>
            </w:r>
            <w:r>
              <w:rPr>
                <w:rFonts w:cstheme="minorHAnsi"/>
              </w:rPr>
              <w:t xml:space="preserve">cricket match.  There would be a charge for attendance to make the event cost effective.  </w:t>
            </w:r>
            <w:r w:rsidRPr="00C25EBC">
              <w:rPr>
                <w:rFonts w:cstheme="minorHAnsi"/>
                <w:b/>
              </w:rPr>
              <w:lastRenderedPageBreak/>
              <w:t xml:space="preserve">Various ideas were put forward and any volunteers </w:t>
            </w:r>
            <w:r w:rsidR="000463C1">
              <w:rPr>
                <w:rFonts w:cstheme="minorHAnsi"/>
                <w:b/>
              </w:rPr>
              <w:t>interested in joining</w:t>
            </w:r>
            <w:r w:rsidRPr="00C25EBC">
              <w:rPr>
                <w:rFonts w:cstheme="minorHAnsi"/>
                <w:b/>
              </w:rPr>
              <w:t xml:space="preserve"> a working group were asked to email </w:t>
            </w:r>
            <w:r w:rsidR="000463C1">
              <w:rPr>
                <w:rFonts w:cstheme="minorHAnsi"/>
                <w:b/>
              </w:rPr>
              <w:t>Mrs</w:t>
            </w:r>
            <w:r w:rsidRPr="00C25EBC">
              <w:rPr>
                <w:rFonts w:cstheme="minorHAnsi"/>
                <w:b/>
              </w:rPr>
              <w:t xml:space="preserve"> </w:t>
            </w:r>
            <w:proofErr w:type="spellStart"/>
            <w:r w:rsidRPr="00C25EBC">
              <w:rPr>
                <w:rFonts w:cstheme="minorHAnsi"/>
                <w:b/>
              </w:rPr>
              <w:t>Allport</w:t>
            </w:r>
            <w:proofErr w:type="spellEnd"/>
            <w:r w:rsidRPr="00C25EBC">
              <w:rPr>
                <w:rFonts w:cstheme="minorHAnsi"/>
                <w:b/>
              </w:rPr>
              <w:t xml:space="preserve"> to register their interest – s.allport@lordswoodtrust.co.uk</w:t>
            </w:r>
            <w:r>
              <w:rPr>
                <w:rFonts w:cstheme="minorHAnsi"/>
              </w:rPr>
              <w:t>.</w:t>
            </w:r>
          </w:p>
        </w:tc>
        <w:tc>
          <w:tcPr>
            <w:tcW w:w="1479" w:type="dxa"/>
            <w:shd w:val="clear" w:color="auto" w:fill="FFFFFF" w:themeFill="background1"/>
          </w:tcPr>
          <w:p w:rsidR="00AB40DF" w:rsidRDefault="00AB40DF"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C25EBC" w:rsidRDefault="00C25EBC" w:rsidP="00140E49">
            <w:pPr>
              <w:jc w:val="center"/>
              <w:rPr>
                <w:rFonts w:cstheme="minorHAnsi"/>
                <w:b/>
              </w:rPr>
            </w:pPr>
          </w:p>
          <w:p w:rsidR="00542043" w:rsidRDefault="00542043" w:rsidP="00140E49">
            <w:pPr>
              <w:jc w:val="center"/>
              <w:rPr>
                <w:rFonts w:cstheme="minorHAnsi"/>
                <w:b/>
              </w:rPr>
            </w:pPr>
          </w:p>
          <w:p w:rsidR="00603CFE" w:rsidRDefault="00C25EBC" w:rsidP="00140E49">
            <w:pPr>
              <w:jc w:val="center"/>
              <w:rPr>
                <w:rFonts w:cstheme="minorHAnsi"/>
                <w:b/>
              </w:rPr>
            </w:pPr>
            <w:r>
              <w:rPr>
                <w:rFonts w:cstheme="minorHAnsi"/>
                <w:b/>
              </w:rPr>
              <w:t>All</w:t>
            </w:r>
          </w:p>
        </w:tc>
      </w:tr>
      <w:tr w:rsidR="00AB40DF" w:rsidRPr="001A2960" w:rsidTr="00CD0B0D">
        <w:trPr>
          <w:trHeight w:val="277"/>
        </w:trPr>
        <w:tc>
          <w:tcPr>
            <w:tcW w:w="828" w:type="dxa"/>
            <w:tcBorders>
              <w:bottom w:val="single" w:sz="4" w:space="0" w:color="000000" w:themeColor="text1"/>
            </w:tcBorders>
            <w:shd w:val="clear" w:color="auto" w:fill="C6D9F1" w:themeFill="text2" w:themeFillTint="33"/>
          </w:tcPr>
          <w:p w:rsidR="00AB40DF" w:rsidRPr="00873E48" w:rsidRDefault="00AB40DF" w:rsidP="00F12743">
            <w:pPr>
              <w:rPr>
                <w:rFonts w:cstheme="minorHAnsi"/>
                <w:b/>
                <w:u w:val="single"/>
              </w:rPr>
            </w:pPr>
          </w:p>
        </w:tc>
        <w:tc>
          <w:tcPr>
            <w:tcW w:w="6935" w:type="dxa"/>
            <w:tcBorders>
              <w:bottom w:val="single" w:sz="4" w:space="0" w:color="000000" w:themeColor="text1"/>
            </w:tcBorders>
            <w:shd w:val="clear" w:color="auto" w:fill="C6D9F1" w:themeFill="text2" w:themeFillTint="33"/>
          </w:tcPr>
          <w:p w:rsidR="00AE4F28" w:rsidRPr="00873E48" w:rsidRDefault="00AE4F28" w:rsidP="00F12743">
            <w:pPr>
              <w:rPr>
                <w:rFonts w:cstheme="minorHAnsi"/>
                <w:b/>
                <w:u w:val="single"/>
              </w:rPr>
            </w:pPr>
          </w:p>
        </w:tc>
        <w:tc>
          <w:tcPr>
            <w:tcW w:w="1479" w:type="dxa"/>
            <w:tcBorders>
              <w:bottom w:val="single" w:sz="4" w:space="0" w:color="000000" w:themeColor="text1"/>
            </w:tcBorders>
            <w:shd w:val="clear" w:color="auto" w:fill="C6D9F1" w:themeFill="text2" w:themeFillTint="33"/>
          </w:tcPr>
          <w:p w:rsidR="00AB40DF" w:rsidRDefault="00AB40DF" w:rsidP="00F12743">
            <w:pPr>
              <w:rPr>
                <w:rFonts w:cstheme="minorHAnsi"/>
                <w:b/>
              </w:rPr>
            </w:pPr>
          </w:p>
        </w:tc>
      </w:tr>
      <w:tr w:rsidR="00AB40DF" w:rsidRPr="001A2960" w:rsidTr="00CD0B0D">
        <w:trPr>
          <w:trHeight w:val="277"/>
        </w:trPr>
        <w:tc>
          <w:tcPr>
            <w:tcW w:w="828" w:type="dxa"/>
            <w:shd w:val="clear" w:color="auto" w:fill="FFFFFF" w:themeFill="background1"/>
          </w:tcPr>
          <w:p w:rsidR="00AB40DF" w:rsidRPr="00873E48" w:rsidRDefault="00695A8F" w:rsidP="00F12743">
            <w:pPr>
              <w:rPr>
                <w:rFonts w:cstheme="minorHAnsi"/>
                <w:b/>
              </w:rPr>
            </w:pPr>
            <w:r>
              <w:rPr>
                <w:rFonts w:cstheme="minorHAnsi"/>
                <w:b/>
              </w:rPr>
              <w:t>6</w:t>
            </w:r>
            <w:r w:rsidR="00AB40DF" w:rsidRPr="00873E48">
              <w:rPr>
                <w:rFonts w:cstheme="minorHAnsi"/>
                <w:b/>
              </w:rPr>
              <w:t>.</w:t>
            </w:r>
          </w:p>
        </w:tc>
        <w:tc>
          <w:tcPr>
            <w:tcW w:w="6935" w:type="dxa"/>
            <w:shd w:val="clear" w:color="auto" w:fill="FFFFFF" w:themeFill="background1"/>
          </w:tcPr>
          <w:p w:rsidR="00AB40DF" w:rsidRPr="00873E48" w:rsidRDefault="00AB40DF" w:rsidP="00F12743">
            <w:pPr>
              <w:rPr>
                <w:rFonts w:cstheme="minorHAnsi"/>
                <w:b/>
                <w:u w:val="single"/>
              </w:rPr>
            </w:pPr>
            <w:r w:rsidRPr="00873E48">
              <w:rPr>
                <w:rFonts w:cstheme="minorHAnsi"/>
                <w:b/>
                <w:u w:val="single"/>
              </w:rPr>
              <w:t>Any other business</w:t>
            </w:r>
          </w:p>
          <w:p w:rsidR="00AB40DF" w:rsidRPr="00873E48" w:rsidRDefault="00AB40DF" w:rsidP="00F12743">
            <w:pPr>
              <w:rPr>
                <w:rFonts w:cstheme="minorHAnsi"/>
                <w:b/>
                <w:u w:val="single"/>
              </w:rPr>
            </w:pPr>
          </w:p>
          <w:p w:rsidR="00C80858" w:rsidRDefault="00C25EBC" w:rsidP="00341901">
            <w:pPr>
              <w:rPr>
                <w:rFonts w:cstheme="minorHAnsi"/>
              </w:rPr>
            </w:pPr>
            <w:r w:rsidRPr="00C25EBC">
              <w:rPr>
                <w:rFonts w:cstheme="minorHAnsi"/>
                <w:b/>
              </w:rPr>
              <w:t xml:space="preserve">Lockers:  </w:t>
            </w:r>
            <w:r w:rsidR="00F95637">
              <w:rPr>
                <w:rFonts w:cstheme="minorHAnsi"/>
              </w:rPr>
              <w:t>additional lockers will be available when the new sixth form build is completed as we are unable to locate these in school before the</w:t>
            </w:r>
            <w:r w:rsidR="009A11CC">
              <w:rPr>
                <w:rFonts w:cstheme="minorHAnsi"/>
              </w:rPr>
              <w:t>n</w:t>
            </w:r>
            <w:r w:rsidR="00F95637">
              <w:rPr>
                <w:rFonts w:cstheme="minorHAnsi"/>
              </w:rPr>
              <w:t xml:space="preserve"> due to insufficient space in the corridors.  The locker charge is £18 per year </w:t>
            </w:r>
            <w:r w:rsidR="009A11CC">
              <w:rPr>
                <w:rFonts w:cstheme="minorHAnsi"/>
              </w:rPr>
              <w:t>and</w:t>
            </w:r>
            <w:r w:rsidR="00F95637">
              <w:rPr>
                <w:rFonts w:cstheme="minorHAnsi"/>
              </w:rPr>
              <w:t xml:space="preserve"> </w:t>
            </w:r>
            <w:r w:rsidR="000463C1">
              <w:rPr>
                <w:rFonts w:cstheme="minorHAnsi"/>
              </w:rPr>
              <w:t xml:space="preserve">lockers </w:t>
            </w:r>
            <w:r w:rsidR="00F95637">
              <w:rPr>
                <w:rFonts w:cstheme="minorHAnsi"/>
              </w:rPr>
              <w:t>need to be taken from September to make it cost effective</w:t>
            </w:r>
            <w:r w:rsidR="009A11CC">
              <w:rPr>
                <w:rFonts w:cstheme="minorHAnsi"/>
              </w:rPr>
              <w:t xml:space="preserve"> as the charge is not reduced if the locker is taken for a shorter period of time</w:t>
            </w:r>
            <w:r w:rsidR="00F95637">
              <w:rPr>
                <w:rFonts w:cstheme="minorHAnsi"/>
              </w:rPr>
              <w:t xml:space="preserve">.  Parents will be contacted </w:t>
            </w:r>
            <w:r w:rsidR="00A00A50">
              <w:rPr>
                <w:rFonts w:cstheme="minorHAnsi"/>
              </w:rPr>
              <w:t>by May half-term</w:t>
            </w:r>
            <w:r w:rsidR="00F95637">
              <w:rPr>
                <w:rFonts w:cstheme="minorHAnsi"/>
              </w:rPr>
              <w:t xml:space="preserve"> to ascertain how many lockers </w:t>
            </w:r>
            <w:r w:rsidR="009A11CC">
              <w:rPr>
                <w:rFonts w:cstheme="minorHAnsi"/>
              </w:rPr>
              <w:t>are</w:t>
            </w:r>
            <w:r w:rsidR="00F95637">
              <w:rPr>
                <w:rFonts w:cstheme="minorHAnsi"/>
              </w:rPr>
              <w:t xml:space="preserve"> required.</w:t>
            </w:r>
          </w:p>
          <w:p w:rsidR="00F95637" w:rsidRDefault="00F95637" w:rsidP="00341901">
            <w:pPr>
              <w:rPr>
                <w:rFonts w:cstheme="minorHAnsi"/>
              </w:rPr>
            </w:pPr>
          </w:p>
          <w:p w:rsidR="00FA3AB1" w:rsidRDefault="00F95637" w:rsidP="00341901">
            <w:pPr>
              <w:rPr>
                <w:rFonts w:cstheme="minorHAnsi"/>
              </w:rPr>
            </w:pPr>
            <w:r w:rsidRPr="00F95637">
              <w:rPr>
                <w:rFonts w:cstheme="minorHAnsi"/>
                <w:b/>
              </w:rPr>
              <w:t>Transition from Primary to Secondary School</w:t>
            </w:r>
            <w:r>
              <w:rPr>
                <w:rFonts w:cstheme="minorHAnsi"/>
              </w:rPr>
              <w:t xml:space="preserve">:  Parents felt that LGS could improve the transition period.  </w:t>
            </w:r>
            <w:r w:rsidR="009A11CC">
              <w:rPr>
                <w:rFonts w:cstheme="minorHAnsi"/>
              </w:rPr>
              <w:t>A</w:t>
            </w:r>
            <w:r>
              <w:rPr>
                <w:rFonts w:cstheme="minorHAnsi"/>
              </w:rPr>
              <w:t xml:space="preserve"> focus group which will include year 7 parents </w:t>
            </w:r>
            <w:r w:rsidR="009A11CC">
              <w:rPr>
                <w:rFonts w:cstheme="minorHAnsi"/>
              </w:rPr>
              <w:t xml:space="preserve">who will be able to provide input is being set up.   </w:t>
            </w:r>
          </w:p>
          <w:p w:rsidR="00F95637" w:rsidRPr="00FA3AB1" w:rsidRDefault="00FA3AB1" w:rsidP="00341901">
            <w:pPr>
              <w:rPr>
                <w:rFonts w:cstheme="minorHAnsi"/>
                <w:b/>
              </w:rPr>
            </w:pPr>
            <w:r w:rsidRPr="00FA3AB1">
              <w:rPr>
                <w:rFonts w:cstheme="minorHAnsi"/>
                <w:b/>
              </w:rPr>
              <w:t>The focus group has now met and revised procedures will be implemented this year.</w:t>
            </w:r>
            <w:r w:rsidR="009A11CC" w:rsidRPr="00FA3AB1">
              <w:rPr>
                <w:rFonts w:cstheme="minorHAnsi"/>
                <w:b/>
              </w:rPr>
              <w:t xml:space="preserve"> </w:t>
            </w:r>
          </w:p>
          <w:p w:rsidR="00F95637" w:rsidRDefault="00F95637" w:rsidP="00341901">
            <w:pPr>
              <w:rPr>
                <w:rFonts w:cstheme="minorHAnsi"/>
              </w:rPr>
            </w:pPr>
          </w:p>
          <w:p w:rsidR="00F95637" w:rsidRDefault="00F95637" w:rsidP="00341901">
            <w:pPr>
              <w:rPr>
                <w:rFonts w:cstheme="minorHAnsi"/>
              </w:rPr>
            </w:pPr>
            <w:r w:rsidRPr="009A11CC">
              <w:rPr>
                <w:rFonts w:cstheme="minorHAnsi"/>
                <w:b/>
              </w:rPr>
              <w:t>Target Setting</w:t>
            </w:r>
            <w:r>
              <w:rPr>
                <w:rFonts w:cstheme="minorHAnsi"/>
              </w:rPr>
              <w:t xml:space="preserve">:  </w:t>
            </w:r>
            <w:r w:rsidR="0075682B">
              <w:rPr>
                <w:rFonts w:cstheme="minorHAnsi"/>
              </w:rPr>
              <w:t>a parent</w:t>
            </w:r>
            <w:r>
              <w:rPr>
                <w:rFonts w:cstheme="minorHAnsi"/>
              </w:rPr>
              <w:t xml:space="preserve"> expressed his interest in becoming involved in </w:t>
            </w:r>
            <w:r w:rsidR="009A11CC">
              <w:rPr>
                <w:rFonts w:cstheme="minorHAnsi"/>
              </w:rPr>
              <w:t xml:space="preserve">the </w:t>
            </w:r>
            <w:r>
              <w:rPr>
                <w:rFonts w:cstheme="minorHAnsi"/>
              </w:rPr>
              <w:t>setting</w:t>
            </w:r>
            <w:r w:rsidR="009A11CC">
              <w:rPr>
                <w:rFonts w:cstheme="minorHAnsi"/>
              </w:rPr>
              <w:t xml:space="preserve"> of targets</w:t>
            </w:r>
            <w:r>
              <w:rPr>
                <w:rFonts w:cstheme="minorHAnsi"/>
              </w:rPr>
              <w:t>.   Mr Pearce will be asked to make contact to discuss further.</w:t>
            </w:r>
          </w:p>
          <w:p w:rsidR="00FA3AB1" w:rsidRPr="00FA3AB1" w:rsidRDefault="00FA3AB1" w:rsidP="00341901">
            <w:pPr>
              <w:rPr>
                <w:rFonts w:cstheme="minorHAnsi"/>
                <w:b/>
              </w:rPr>
            </w:pPr>
            <w:r w:rsidRPr="00FA3AB1">
              <w:rPr>
                <w:rFonts w:cstheme="minorHAnsi"/>
                <w:b/>
              </w:rPr>
              <w:t>Meeting has now taken place with parent and is being followed up.</w:t>
            </w:r>
          </w:p>
          <w:p w:rsidR="00F95637" w:rsidRPr="00FA3AB1" w:rsidRDefault="00F95637" w:rsidP="00341901">
            <w:pPr>
              <w:rPr>
                <w:rFonts w:cstheme="minorHAnsi"/>
                <w:b/>
              </w:rPr>
            </w:pPr>
          </w:p>
          <w:p w:rsidR="00F95637" w:rsidRDefault="00F95637" w:rsidP="00341901">
            <w:pPr>
              <w:rPr>
                <w:rFonts w:cstheme="minorHAnsi"/>
                <w:b/>
              </w:rPr>
            </w:pPr>
            <w:r w:rsidRPr="009A11CC">
              <w:rPr>
                <w:rFonts w:cstheme="minorHAnsi"/>
                <w:b/>
              </w:rPr>
              <w:t>Dangerous driving</w:t>
            </w:r>
            <w:r>
              <w:rPr>
                <w:rFonts w:cstheme="minorHAnsi"/>
              </w:rPr>
              <w:t xml:space="preserve">:  </w:t>
            </w:r>
            <w:r w:rsidR="009A11CC">
              <w:rPr>
                <w:rFonts w:cstheme="minorHAnsi"/>
              </w:rPr>
              <w:t>The</w:t>
            </w:r>
            <w:r>
              <w:rPr>
                <w:rFonts w:cstheme="minorHAnsi"/>
              </w:rPr>
              <w:t xml:space="preserve"> school entrance </w:t>
            </w:r>
            <w:r w:rsidR="009A11CC">
              <w:rPr>
                <w:rFonts w:cstheme="minorHAnsi"/>
              </w:rPr>
              <w:t xml:space="preserve">was moved from </w:t>
            </w:r>
            <w:proofErr w:type="spellStart"/>
            <w:r>
              <w:rPr>
                <w:rFonts w:cstheme="minorHAnsi"/>
              </w:rPr>
              <w:t>Knightlow</w:t>
            </w:r>
            <w:proofErr w:type="spellEnd"/>
            <w:r>
              <w:rPr>
                <w:rFonts w:cstheme="minorHAnsi"/>
              </w:rPr>
              <w:t xml:space="preserve"> Road to </w:t>
            </w:r>
            <w:proofErr w:type="spellStart"/>
            <w:r>
              <w:rPr>
                <w:rFonts w:cstheme="minorHAnsi"/>
              </w:rPr>
              <w:t>Lordswood</w:t>
            </w:r>
            <w:proofErr w:type="spellEnd"/>
            <w:r>
              <w:rPr>
                <w:rFonts w:cstheme="minorHAnsi"/>
              </w:rPr>
              <w:t xml:space="preserve"> Road following major concerns around </w:t>
            </w:r>
            <w:r w:rsidR="00E71A2B">
              <w:rPr>
                <w:rFonts w:cstheme="minorHAnsi"/>
              </w:rPr>
              <w:t>student</w:t>
            </w:r>
            <w:r>
              <w:rPr>
                <w:rFonts w:cstheme="minorHAnsi"/>
              </w:rPr>
              <w:t xml:space="preserve"> safety</w:t>
            </w:r>
            <w:r w:rsidR="007D6A94">
              <w:rPr>
                <w:rFonts w:cstheme="minorHAnsi"/>
              </w:rPr>
              <w:t xml:space="preserve"> due to parental dangerous</w:t>
            </w:r>
            <w:r w:rsidR="0075682B">
              <w:rPr>
                <w:rFonts w:cstheme="minorHAnsi"/>
              </w:rPr>
              <w:t xml:space="preserve"> driving</w:t>
            </w:r>
            <w:r>
              <w:rPr>
                <w:rFonts w:cstheme="minorHAnsi"/>
              </w:rPr>
              <w:t xml:space="preserve">.  </w:t>
            </w:r>
            <w:proofErr w:type="gramStart"/>
            <w:r>
              <w:rPr>
                <w:rFonts w:cstheme="minorHAnsi"/>
              </w:rPr>
              <w:t>Staff are</w:t>
            </w:r>
            <w:proofErr w:type="gramEnd"/>
            <w:r>
              <w:rPr>
                <w:rFonts w:cstheme="minorHAnsi"/>
              </w:rPr>
              <w:t xml:space="preserve"> consistently telling students not to cross </w:t>
            </w:r>
            <w:r w:rsidR="007D6A94">
              <w:rPr>
                <w:rFonts w:cstheme="minorHAnsi"/>
              </w:rPr>
              <w:t>r</w:t>
            </w:r>
            <w:r>
              <w:rPr>
                <w:rFonts w:cstheme="minorHAnsi"/>
              </w:rPr>
              <w:t xml:space="preserve">oads but parents are not always educating their children regarding this.  It was agreed that a parents’ group to raise awareness of the issues could be set up.  </w:t>
            </w:r>
            <w:r w:rsidRPr="00F95637">
              <w:rPr>
                <w:rFonts w:cstheme="minorHAnsi"/>
                <w:b/>
              </w:rPr>
              <w:t xml:space="preserve">Any volunteers </w:t>
            </w:r>
            <w:r w:rsidR="00E71A2B">
              <w:rPr>
                <w:rFonts w:cstheme="minorHAnsi"/>
                <w:b/>
              </w:rPr>
              <w:t>interested in being</w:t>
            </w:r>
            <w:r w:rsidRPr="00F95637">
              <w:rPr>
                <w:rFonts w:cstheme="minorHAnsi"/>
                <w:b/>
              </w:rPr>
              <w:t xml:space="preserve"> included in this group should register their interest with </w:t>
            </w:r>
            <w:r w:rsidR="00E71A2B">
              <w:rPr>
                <w:rFonts w:cstheme="minorHAnsi"/>
                <w:b/>
              </w:rPr>
              <w:t>Mrs</w:t>
            </w:r>
            <w:r w:rsidRPr="00F95637">
              <w:rPr>
                <w:rFonts w:cstheme="minorHAnsi"/>
                <w:b/>
              </w:rPr>
              <w:t xml:space="preserve"> </w:t>
            </w:r>
            <w:proofErr w:type="spellStart"/>
            <w:r w:rsidRPr="00F95637">
              <w:rPr>
                <w:rFonts w:cstheme="minorHAnsi"/>
                <w:b/>
              </w:rPr>
              <w:t>Allport</w:t>
            </w:r>
            <w:proofErr w:type="spellEnd"/>
            <w:r w:rsidRPr="00F95637">
              <w:rPr>
                <w:rFonts w:cstheme="minorHAnsi"/>
                <w:b/>
              </w:rPr>
              <w:t xml:space="preserve"> – </w:t>
            </w:r>
            <w:hyperlink r:id="rId10" w:history="1">
              <w:r w:rsidRPr="00C8383C">
                <w:rPr>
                  <w:rStyle w:val="Hyperlink"/>
                  <w:rFonts w:cstheme="minorHAnsi"/>
                  <w:b/>
                </w:rPr>
                <w:t>s.allport@lordswoodtrust.co.uk</w:t>
              </w:r>
            </w:hyperlink>
            <w:r w:rsidRPr="00F95637">
              <w:rPr>
                <w:rFonts w:cstheme="minorHAnsi"/>
                <w:b/>
              </w:rPr>
              <w:t>.</w:t>
            </w:r>
          </w:p>
          <w:p w:rsidR="00F95637" w:rsidRDefault="00F95637" w:rsidP="00341901">
            <w:pPr>
              <w:rPr>
                <w:rFonts w:cstheme="minorHAnsi"/>
                <w:b/>
              </w:rPr>
            </w:pPr>
          </w:p>
          <w:p w:rsidR="00F95637" w:rsidRDefault="00F95637" w:rsidP="00F95637">
            <w:pPr>
              <w:rPr>
                <w:rFonts w:cstheme="minorHAnsi"/>
                <w:b/>
              </w:rPr>
            </w:pPr>
            <w:r>
              <w:rPr>
                <w:rFonts w:cstheme="minorHAnsi"/>
                <w:b/>
              </w:rPr>
              <w:t xml:space="preserve">Mrs </w:t>
            </w:r>
            <w:proofErr w:type="spellStart"/>
            <w:r>
              <w:rPr>
                <w:rFonts w:cstheme="minorHAnsi"/>
                <w:b/>
              </w:rPr>
              <w:t>G</w:t>
            </w:r>
            <w:r w:rsidR="009A11CC">
              <w:rPr>
                <w:rFonts w:cstheme="minorHAnsi"/>
                <w:b/>
              </w:rPr>
              <w:t>ö</w:t>
            </w:r>
            <w:r>
              <w:rPr>
                <w:rFonts w:cstheme="minorHAnsi"/>
                <w:b/>
              </w:rPr>
              <w:t>tschel</w:t>
            </w:r>
            <w:proofErr w:type="spellEnd"/>
            <w:r>
              <w:rPr>
                <w:rFonts w:cstheme="minorHAnsi"/>
                <w:b/>
              </w:rPr>
              <w:t xml:space="preserve"> thanked the paren</w:t>
            </w:r>
            <w:r w:rsidR="001A6148">
              <w:rPr>
                <w:rFonts w:cstheme="minorHAnsi"/>
                <w:b/>
              </w:rPr>
              <w:t xml:space="preserve">ts for attending as she had found the session really helpful in understanding some of the issues </w:t>
            </w:r>
            <w:r w:rsidR="009A11CC">
              <w:rPr>
                <w:rFonts w:cstheme="minorHAnsi"/>
                <w:b/>
              </w:rPr>
              <w:t xml:space="preserve">being </w:t>
            </w:r>
            <w:r w:rsidR="001A6148">
              <w:rPr>
                <w:rFonts w:cstheme="minorHAnsi"/>
                <w:b/>
              </w:rPr>
              <w:t>faced.</w:t>
            </w:r>
          </w:p>
          <w:p w:rsidR="001A6148" w:rsidRDefault="001A6148" w:rsidP="00F95637">
            <w:pPr>
              <w:rPr>
                <w:rFonts w:cstheme="minorHAnsi"/>
                <w:b/>
              </w:rPr>
            </w:pPr>
          </w:p>
          <w:p w:rsidR="001A6148" w:rsidRPr="00C25EBC" w:rsidRDefault="001A6148" w:rsidP="00F95637">
            <w:pPr>
              <w:rPr>
                <w:rFonts w:cstheme="minorHAnsi"/>
                <w:b/>
              </w:rPr>
            </w:pPr>
            <w:r>
              <w:rPr>
                <w:rFonts w:cstheme="minorHAnsi"/>
                <w:b/>
              </w:rPr>
              <w:t>The next Parents’ Forum will take place at 7.00 p.m. on 21</w:t>
            </w:r>
            <w:r w:rsidRPr="001A6148">
              <w:rPr>
                <w:rFonts w:cstheme="minorHAnsi"/>
                <w:b/>
                <w:vertAlign w:val="superscript"/>
              </w:rPr>
              <w:t>st</w:t>
            </w:r>
            <w:r>
              <w:rPr>
                <w:rFonts w:cstheme="minorHAnsi"/>
                <w:b/>
              </w:rPr>
              <w:t xml:space="preserve"> June 2018</w:t>
            </w:r>
            <w:r w:rsidR="00695A8F">
              <w:rPr>
                <w:rFonts w:cstheme="minorHAnsi"/>
                <w:b/>
              </w:rPr>
              <w:t xml:space="preserve"> and the agenda will include a review of the website</w:t>
            </w:r>
            <w:r>
              <w:rPr>
                <w:rFonts w:cstheme="minorHAnsi"/>
                <w:b/>
              </w:rPr>
              <w:t>.</w:t>
            </w:r>
          </w:p>
        </w:tc>
        <w:tc>
          <w:tcPr>
            <w:tcW w:w="1479" w:type="dxa"/>
            <w:shd w:val="clear" w:color="auto" w:fill="FFFFFF" w:themeFill="background1"/>
          </w:tcPr>
          <w:p w:rsidR="00AB40DF" w:rsidRDefault="00AB40DF" w:rsidP="004F2F76">
            <w:pPr>
              <w:jc w:val="center"/>
              <w:rPr>
                <w:rFonts w:cstheme="minorHAnsi"/>
                <w:b/>
              </w:rPr>
            </w:pPr>
          </w:p>
          <w:p w:rsidR="006F4288" w:rsidRDefault="006F4288" w:rsidP="004F2F76">
            <w:pPr>
              <w:jc w:val="center"/>
              <w:rPr>
                <w:rFonts w:cstheme="minorHAnsi"/>
                <w:b/>
              </w:rPr>
            </w:pPr>
          </w:p>
          <w:p w:rsidR="006F4288" w:rsidRDefault="006F4288" w:rsidP="004F2F76">
            <w:pPr>
              <w:jc w:val="center"/>
              <w:rPr>
                <w:rFonts w:cstheme="minorHAnsi"/>
                <w:b/>
              </w:rPr>
            </w:pPr>
          </w:p>
          <w:p w:rsidR="006F4288" w:rsidRDefault="006F4288" w:rsidP="004F2F76">
            <w:pPr>
              <w:jc w:val="center"/>
              <w:rPr>
                <w:rFonts w:cstheme="minorHAnsi"/>
                <w:b/>
              </w:rPr>
            </w:pPr>
          </w:p>
          <w:p w:rsidR="006F4288" w:rsidRDefault="006F4288" w:rsidP="004F2F76">
            <w:pPr>
              <w:jc w:val="center"/>
              <w:rPr>
                <w:rFonts w:cstheme="minorHAnsi"/>
                <w:b/>
              </w:rPr>
            </w:pPr>
          </w:p>
          <w:p w:rsidR="006B63E6" w:rsidRDefault="006B63E6" w:rsidP="004F2F76">
            <w:pPr>
              <w:jc w:val="center"/>
              <w:rPr>
                <w:rFonts w:cstheme="minorHAnsi"/>
                <w:b/>
              </w:rPr>
            </w:pPr>
          </w:p>
          <w:p w:rsidR="006B63E6" w:rsidRDefault="006B63E6" w:rsidP="004F2F76">
            <w:pPr>
              <w:jc w:val="center"/>
              <w:rPr>
                <w:rFonts w:cstheme="minorHAnsi"/>
                <w:b/>
              </w:rPr>
            </w:pPr>
          </w:p>
          <w:p w:rsidR="006B63E6" w:rsidRDefault="00A00A50" w:rsidP="004F2F76">
            <w:pPr>
              <w:jc w:val="center"/>
              <w:rPr>
                <w:rFonts w:cstheme="minorHAnsi"/>
                <w:b/>
              </w:rPr>
            </w:pPr>
            <w:r>
              <w:rPr>
                <w:rFonts w:cstheme="minorHAnsi"/>
                <w:b/>
              </w:rPr>
              <w:t xml:space="preserve"> </w:t>
            </w:r>
          </w:p>
          <w:p w:rsidR="006F4288" w:rsidRDefault="000463C1" w:rsidP="004F2F76">
            <w:pPr>
              <w:jc w:val="center"/>
              <w:rPr>
                <w:rFonts w:cstheme="minorHAnsi"/>
                <w:b/>
              </w:rPr>
            </w:pPr>
            <w:r>
              <w:rPr>
                <w:rFonts w:cstheme="minorHAnsi"/>
                <w:b/>
              </w:rPr>
              <w:t>Mrs Rolf</w:t>
            </w:r>
          </w:p>
          <w:p w:rsidR="00DD5466" w:rsidRDefault="00DD5466" w:rsidP="004F2F76">
            <w:pPr>
              <w:jc w:val="center"/>
              <w:rPr>
                <w:rFonts w:cstheme="minorHAnsi"/>
                <w:b/>
              </w:rPr>
            </w:pPr>
          </w:p>
          <w:p w:rsidR="00C80858" w:rsidRDefault="00C80858" w:rsidP="004F2F76">
            <w:pPr>
              <w:jc w:val="center"/>
              <w:rPr>
                <w:rFonts w:cstheme="minorHAnsi"/>
                <w:b/>
              </w:rPr>
            </w:pPr>
          </w:p>
          <w:p w:rsidR="00C80858" w:rsidRDefault="00C80858" w:rsidP="004F2F76">
            <w:pPr>
              <w:jc w:val="center"/>
              <w:rPr>
                <w:rFonts w:cstheme="minorHAnsi"/>
                <w:b/>
              </w:rPr>
            </w:pPr>
          </w:p>
          <w:p w:rsidR="00FA3AB1" w:rsidRDefault="00FA3AB1" w:rsidP="004F2F76">
            <w:pPr>
              <w:jc w:val="center"/>
              <w:rPr>
                <w:rFonts w:cstheme="minorHAnsi"/>
                <w:b/>
              </w:rPr>
            </w:pPr>
          </w:p>
          <w:p w:rsidR="00FA3AB1" w:rsidRDefault="00FA3AB1" w:rsidP="004F2F76">
            <w:pPr>
              <w:jc w:val="center"/>
              <w:rPr>
                <w:rFonts w:cstheme="minorHAnsi"/>
                <w:b/>
              </w:rPr>
            </w:pPr>
          </w:p>
          <w:p w:rsidR="00FA3AB1" w:rsidRDefault="00FA3AB1" w:rsidP="004F2F76">
            <w:pPr>
              <w:jc w:val="center"/>
              <w:rPr>
                <w:rFonts w:cstheme="minorHAnsi"/>
                <w:b/>
              </w:rPr>
            </w:pPr>
            <w:r>
              <w:rPr>
                <w:rFonts w:cstheme="minorHAnsi"/>
                <w:b/>
              </w:rPr>
              <w:t>Completed</w:t>
            </w:r>
          </w:p>
          <w:p w:rsidR="00C80858" w:rsidRDefault="00C80858" w:rsidP="004F2F76">
            <w:pPr>
              <w:jc w:val="center"/>
              <w:rPr>
                <w:rFonts w:cstheme="minorHAnsi"/>
                <w:b/>
              </w:rPr>
            </w:pPr>
          </w:p>
          <w:p w:rsidR="009A11CC" w:rsidRDefault="009A11CC" w:rsidP="004F2F76">
            <w:pPr>
              <w:jc w:val="center"/>
              <w:rPr>
                <w:rFonts w:cstheme="minorHAnsi"/>
                <w:b/>
              </w:rPr>
            </w:pPr>
          </w:p>
          <w:p w:rsidR="00F95637" w:rsidRDefault="00FA3AB1" w:rsidP="004F2F76">
            <w:pPr>
              <w:jc w:val="center"/>
              <w:rPr>
                <w:rFonts w:cstheme="minorHAnsi"/>
                <w:b/>
              </w:rPr>
            </w:pPr>
            <w:r>
              <w:rPr>
                <w:rFonts w:cstheme="minorHAnsi"/>
                <w:b/>
              </w:rPr>
              <w:t xml:space="preserve"> </w:t>
            </w:r>
          </w:p>
          <w:p w:rsidR="00FA3AB1" w:rsidRDefault="00FA3AB1" w:rsidP="004F2F76">
            <w:pPr>
              <w:jc w:val="center"/>
              <w:rPr>
                <w:rFonts w:cstheme="minorHAnsi"/>
                <w:b/>
              </w:rPr>
            </w:pPr>
          </w:p>
          <w:p w:rsidR="00F95637" w:rsidRDefault="00FA3AB1" w:rsidP="004F2F76">
            <w:pPr>
              <w:jc w:val="center"/>
              <w:rPr>
                <w:rFonts w:cstheme="minorHAnsi"/>
                <w:b/>
              </w:rPr>
            </w:pPr>
            <w:r>
              <w:rPr>
                <w:rFonts w:cstheme="minorHAnsi"/>
                <w:b/>
              </w:rPr>
              <w:t>Completed</w:t>
            </w:r>
          </w:p>
          <w:p w:rsidR="00F95637" w:rsidRDefault="00F95637" w:rsidP="004F2F76">
            <w:pPr>
              <w:jc w:val="center"/>
              <w:rPr>
                <w:rFonts w:cstheme="minorHAnsi"/>
                <w:b/>
              </w:rPr>
            </w:pPr>
          </w:p>
          <w:p w:rsidR="00F95637" w:rsidRDefault="00F95637" w:rsidP="004F2F76">
            <w:pPr>
              <w:jc w:val="center"/>
              <w:rPr>
                <w:rFonts w:cstheme="minorHAnsi"/>
                <w:b/>
              </w:rPr>
            </w:pPr>
          </w:p>
          <w:p w:rsidR="00F95637" w:rsidRDefault="00F95637" w:rsidP="004F2F76">
            <w:pPr>
              <w:jc w:val="center"/>
              <w:rPr>
                <w:rFonts w:cstheme="minorHAnsi"/>
                <w:b/>
              </w:rPr>
            </w:pPr>
          </w:p>
          <w:p w:rsidR="00F95637" w:rsidRDefault="00F95637" w:rsidP="004F2F76">
            <w:pPr>
              <w:jc w:val="center"/>
              <w:rPr>
                <w:rFonts w:cstheme="minorHAnsi"/>
                <w:b/>
              </w:rPr>
            </w:pPr>
          </w:p>
          <w:p w:rsidR="00F95637" w:rsidRDefault="00F95637" w:rsidP="004F2F76">
            <w:pPr>
              <w:jc w:val="center"/>
              <w:rPr>
                <w:rFonts w:cstheme="minorHAnsi"/>
                <w:b/>
              </w:rPr>
            </w:pPr>
          </w:p>
          <w:p w:rsidR="00F95637" w:rsidRDefault="00F95637" w:rsidP="004F2F76">
            <w:pPr>
              <w:jc w:val="center"/>
              <w:rPr>
                <w:rFonts w:cstheme="minorHAnsi"/>
                <w:b/>
              </w:rPr>
            </w:pPr>
          </w:p>
          <w:p w:rsidR="000C1E3E" w:rsidRDefault="000C1E3E" w:rsidP="004F2F76">
            <w:pPr>
              <w:jc w:val="center"/>
              <w:rPr>
                <w:rFonts w:cstheme="minorHAnsi"/>
                <w:b/>
              </w:rPr>
            </w:pPr>
          </w:p>
          <w:p w:rsidR="00FA3AB1" w:rsidRDefault="00FA3AB1" w:rsidP="004F2F76">
            <w:pPr>
              <w:jc w:val="center"/>
              <w:rPr>
                <w:rFonts w:cstheme="minorHAnsi"/>
                <w:b/>
              </w:rPr>
            </w:pPr>
          </w:p>
          <w:p w:rsidR="00F95637" w:rsidRDefault="00F95637" w:rsidP="004F2F76">
            <w:pPr>
              <w:jc w:val="center"/>
              <w:rPr>
                <w:rFonts w:cstheme="minorHAnsi"/>
                <w:b/>
              </w:rPr>
            </w:pPr>
            <w:r>
              <w:rPr>
                <w:rFonts w:cstheme="minorHAnsi"/>
                <w:b/>
              </w:rPr>
              <w:t>All</w:t>
            </w:r>
          </w:p>
          <w:p w:rsidR="00F95637" w:rsidRDefault="00F95637" w:rsidP="004F2F76">
            <w:pPr>
              <w:jc w:val="center"/>
              <w:rPr>
                <w:rFonts w:cstheme="minorHAnsi"/>
                <w:b/>
              </w:rPr>
            </w:pPr>
          </w:p>
          <w:p w:rsidR="00F95637" w:rsidRDefault="00F95637" w:rsidP="004F2F76">
            <w:pPr>
              <w:jc w:val="center"/>
              <w:rPr>
                <w:rFonts w:cstheme="minorHAnsi"/>
                <w:b/>
              </w:rPr>
            </w:pPr>
          </w:p>
        </w:tc>
      </w:tr>
    </w:tbl>
    <w:p w:rsidR="00637C90" w:rsidRPr="00ED6787" w:rsidRDefault="00D65843" w:rsidP="00C85852">
      <w:pPr>
        <w:rPr>
          <w:rFonts w:cstheme="minorHAnsi"/>
          <w:sz w:val="24"/>
          <w:szCs w:val="24"/>
        </w:rPr>
      </w:pPr>
      <w:r>
        <w:rPr>
          <w:rFonts w:cstheme="minorHAnsi"/>
          <w:b/>
          <w:u w:val="single"/>
        </w:rPr>
        <w:t xml:space="preserve"> </w:t>
      </w:r>
    </w:p>
    <w:sectPr w:rsidR="00637C90" w:rsidRPr="00ED6787" w:rsidSect="00603CFE">
      <w:headerReference w:type="default" r:id="rId11"/>
      <w:footerReference w:type="default" r:id="rId12"/>
      <w:pgSz w:w="11906" w:h="16838"/>
      <w:pgMar w:top="1440" w:right="1440" w:bottom="1440" w:left="1440" w:header="708" w:footer="708" w:gutter="0"/>
      <w:pgBorders w:offsetFrom="page">
        <w:top w:val="single" w:sz="4" w:space="24" w:color="000000" w:themeColor="tex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7E" w:rsidRDefault="00025F7E" w:rsidP="007961EF">
      <w:pPr>
        <w:spacing w:after="0" w:line="240" w:lineRule="auto"/>
      </w:pPr>
      <w:r>
        <w:separator/>
      </w:r>
    </w:p>
  </w:endnote>
  <w:endnote w:type="continuationSeparator" w:id="0">
    <w:p w:rsidR="00025F7E" w:rsidRDefault="00025F7E" w:rsidP="0079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33243"/>
      <w:docPartObj>
        <w:docPartGallery w:val="Page Numbers (Bottom of Page)"/>
        <w:docPartUnique/>
      </w:docPartObj>
    </w:sdtPr>
    <w:sdtEndPr>
      <w:rPr>
        <w:noProof/>
      </w:rPr>
    </w:sdtEndPr>
    <w:sdtContent>
      <w:p w:rsidR="00025F7E" w:rsidRDefault="00025F7E">
        <w:pPr>
          <w:pStyle w:val="Footer"/>
          <w:jc w:val="center"/>
        </w:pPr>
        <w:r>
          <w:fldChar w:fldCharType="begin"/>
        </w:r>
        <w:r>
          <w:instrText xml:space="preserve"> PAGE   \* MERGEFORMAT </w:instrText>
        </w:r>
        <w:r>
          <w:fldChar w:fldCharType="separate"/>
        </w:r>
        <w:r w:rsidR="00202797">
          <w:rPr>
            <w:noProof/>
          </w:rPr>
          <w:t>2</w:t>
        </w:r>
        <w:r>
          <w:rPr>
            <w:noProof/>
          </w:rPr>
          <w:fldChar w:fldCharType="end"/>
        </w:r>
      </w:p>
    </w:sdtContent>
  </w:sdt>
  <w:p w:rsidR="00025F7E" w:rsidRDefault="0002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7E" w:rsidRDefault="00025F7E" w:rsidP="007961EF">
      <w:pPr>
        <w:spacing w:after="0" w:line="240" w:lineRule="auto"/>
      </w:pPr>
      <w:r>
        <w:separator/>
      </w:r>
    </w:p>
  </w:footnote>
  <w:footnote w:type="continuationSeparator" w:id="0">
    <w:p w:rsidR="00025F7E" w:rsidRDefault="00025F7E" w:rsidP="0079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26132"/>
      <w:docPartObj>
        <w:docPartGallery w:val="Watermarks"/>
        <w:docPartUnique/>
      </w:docPartObj>
    </w:sdtPr>
    <w:sdtContent>
      <w:p w:rsidR="00025F7E" w:rsidRDefault="00025F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46"/>
    <w:multiLevelType w:val="hybridMultilevel"/>
    <w:tmpl w:val="636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58C7"/>
    <w:multiLevelType w:val="hybridMultilevel"/>
    <w:tmpl w:val="9DC89EA0"/>
    <w:lvl w:ilvl="0" w:tplc="37BEE416">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8C3FD4"/>
    <w:multiLevelType w:val="hybridMultilevel"/>
    <w:tmpl w:val="377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B1775"/>
    <w:multiLevelType w:val="multilevel"/>
    <w:tmpl w:val="391C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629F3"/>
    <w:multiLevelType w:val="hybridMultilevel"/>
    <w:tmpl w:val="FE78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47909"/>
    <w:multiLevelType w:val="hybridMultilevel"/>
    <w:tmpl w:val="D088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554B3B"/>
    <w:multiLevelType w:val="hybridMultilevel"/>
    <w:tmpl w:val="EA869FE6"/>
    <w:lvl w:ilvl="0" w:tplc="B7969F3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97FF4"/>
    <w:multiLevelType w:val="hybridMultilevel"/>
    <w:tmpl w:val="EED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B363C"/>
    <w:multiLevelType w:val="hybridMultilevel"/>
    <w:tmpl w:val="A44098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24B15DB"/>
    <w:multiLevelType w:val="hybridMultilevel"/>
    <w:tmpl w:val="647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F3D34"/>
    <w:multiLevelType w:val="multilevel"/>
    <w:tmpl w:val="68C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87EE3"/>
    <w:multiLevelType w:val="hybridMultilevel"/>
    <w:tmpl w:val="D77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F1977"/>
    <w:multiLevelType w:val="hybridMultilevel"/>
    <w:tmpl w:val="319EF6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F7066D5"/>
    <w:multiLevelType w:val="hybridMultilevel"/>
    <w:tmpl w:val="AA6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F07F5"/>
    <w:multiLevelType w:val="hybridMultilevel"/>
    <w:tmpl w:val="6FD823FC"/>
    <w:lvl w:ilvl="0" w:tplc="E8A8F1B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21EE3"/>
    <w:multiLevelType w:val="hybridMultilevel"/>
    <w:tmpl w:val="05AA94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6C59CA"/>
    <w:multiLevelType w:val="hybridMultilevel"/>
    <w:tmpl w:val="A5A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25A40"/>
    <w:multiLevelType w:val="multilevel"/>
    <w:tmpl w:val="1FF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A72D3"/>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35679"/>
    <w:multiLevelType w:val="hybridMultilevel"/>
    <w:tmpl w:val="69F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C2E4A"/>
    <w:multiLevelType w:val="hybridMultilevel"/>
    <w:tmpl w:val="FDA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C60D9"/>
    <w:multiLevelType w:val="hybridMultilevel"/>
    <w:tmpl w:val="4D64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D5D67"/>
    <w:multiLevelType w:val="hybridMultilevel"/>
    <w:tmpl w:val="D088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F6688"/>
    <w:multiLevelType w:val="hybridMultilevel"/>
    <w:tmpl w:val="59D23518"/>
    <w:lvl w:ilvl="0" w:tplc="59EE5EE0">
      <w:start w:val="1"/>
      <w:numFmt w:val="bullet"/>
      <w:lvlText w:val="•"/>
      <w:lvlJc w:val="left"/>
      <w:pPr>
        <w:tabs>
          <w:tab w:val="num" w:pos="720"/>
        </w:tabs>
        <w:ind w:left="720" w:hanging="360"/>
      </w:pPr>
      <w:rPr>
        <w:rFonts w:ascii="Arial" w:hAnsi="Arial" w:hint="default"/>
      </w:rPr>
    </w:lvl>
    <w:lvl w:ilvl="1" w:tplc="0B8A2FD2" w:tentative="1">
      <w:start w:val="1"/>
      <w:numFmt w:val="bullet"/>
      <w:lvlText w:val="•"/>
      <w:lvlJc w:val="left"/>
      <w:pPr>
        <w:tabs>
          <w:tab w:val="num" w:pos="1440"/>
        </w:tabs>
        <w:ind w:left="1440" w:hanging="360"/>
      </w:pPr>
      <w:rPr>
        <w:rFonts w:ascii="Arial" w:hAnsi="Arial" w:hint="default"/>
      </w:rPr>
    </w:lvl>
    <w:lvl w:ilvl="2" w:tplc="E88279E2" w:tentative="1">
      <w:start w:val="1"/>
      <w:numFmt w:val="bullet"/>
      <w:lvlText w:val="•"/>
      <w:lvlJc w:val="left"/>
      <w:pPr>
        <w:tabs>
          <w:tab w:val="num" w:pos="2160"/>
        </w:tabs>
        <w:ind w:left="2160" w:hanging="360"/>
      </w:pPr>
      <w:rPr>
        <w:rFonts w:ascii="Arial" w:hAnsi="Arial" w:hint="default"/>
      </w:rPr>
    </w:lvl>
    <w:lvl w:ilvl="3" w:tplc="3C04DC22" w:tentative="1">
      <w:start w:val="1"/>
      <w:numFmt w:val="bullet"/>
      <w:lvlText w:val="•"/>
      <w:lvlJc w:val="left"/>
      <w:pPr>
        <w:tabs>
          <w:tab w:val="num" w:pos="2880"/>
        </w:tabs>
        <w:ind w:left="2880" w:hanging="360"/>
      </w:pPr>
      <w:rPr>
        <w:rFonts w:ascii="Arial" w:hAnsi="Arial" w:hint="default"/>
      </w:rPr>
    </w:lvl>
    <w:lvl w:ilvl="4" w:tplc="89F87B40" w:tentative="1">
      <w:start w:val="1"/>
      <w:numFmt w:val="bullet"/>
      <w:lvlText w:val="•"/>
      <w:lvlJc w:val="left"/>
      <w:pPr>
        <w:tabs>
          <w:tab w:val="num" w:pos="3600"/>
        </w:tabs>
        <w:ind w:left="3600" w:hanging="360"/>
      </w:pPr>
      <w:rPr>
        <w:rFonts w:ascii="Arial" w:hAnsi="Arial" w:hint="default"/>
      </w:rPr>
    </w:lvl>
    <w:lvl w:ilvl="5" w:tplc="C8D4F3F8" w:tentative="1">
      <w:start w:val="1"/>
      <w:numFmt w:val="bullet"/>
      <w:lvlText w:val="•"/>
      <w:lvlJc w:val="left"/>
      <w:pPr>
        <w:tabs>
          <w:tab w:val="num" w:pos="4320"/>
        </w:tabs>
        <w:ind w:left="4320" w:hanging="360"/>
      </w:pPr>
      <w:rPr>
        <w:rFonts w:ascii="Arial" w:hAnsi="Arial" w:hint="default"/>
      </w:rPr>
    </w:lvl>
    <w:lvl w:ilvl="6" w:tplc="25D81404" w:tentative="1">
      <w:start w:val="1"/>
      <w:numFmt w:val="bullet"/>
      <w:lvlText w:val="•"/>
      <w:lvlJc w:val="left"/>
      <w:pPr>
        <w:tabs>
          <w:tab w:val="num" w:pos="5040"/>
        </w:tabs>
        <w:ind w:left="5040" w:hanging="360"/>
      </w:pPr>
      <w:rPr>
        <w:rFonts w:ascii="Arial" w:hAnsi="Arial" w:hint="default"/>
      </w:rPr>
    </w:lvl>
    <w:lvl w:ilvl="7" w:tplc="3DF67958" w:tentative="1">
      <w:start w:val="1"/>
      <w:numFmt w:val="bullet"/>
      <w:lvlText w:val="•"/>
      <w:lvlJc w:val="left"/>
      <w:pPr>
        <w:tabs>
          <w:tab w:val="num" w:pos="5760"/>
        </w:tabs>
        <w:ind w:left="5760" w:hanging="360"/>
      </w:pPr>
      <w:rPr>
        <w:rFonts w:ascii="Arial" w:hAnsi="Arial" w:hint="default"/>
      </w:rPr>
    </w:lvl>
    <w:lvl w:ilvl="8" w:tplc="8E26B812" w:tentative="1">
      <w:start w:val="1"/>
      <w:numFmt w:val="bullet"/>
      <w:lvlText w:val="•"/>
      <w:lvlJc w:val="left"/>
      <w:pPr>
        <w:tabs>
          <w:tab w:val="num" w:pos="6480"/>
        </w:tabs>
        <w:ind w:left="6480" w:hanging="360"/>
      </w:pPr>
      <w:rPr>
        <w:rFonts w:ascii="Arial" w:hAnsi="Arial" w:hint="default"/>
      </w:rPr>
    </w:lvl>
  </w:abstractNum>
  <w:abstractNum w:abstractNumId="24">
    <w:nsid w:val="77095641"/>
    <w:multiLevelType w:val="hybridMultilevel"/>
    <w:tmpl w:val="DD7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8"/>
  </w:num>
  <w:num w:numId="5">
    <w:abstractNumId w:val="19"/>
  </w:num>
  <w:num w:numId="6">
    <w:abstractNumId w:val="24"/>
  </w:num>
  <w:num w:numId="7">
    <w:abstractNumId w:val="13"/>
  </w:num>
  <w:num w:numId="8">
    <w:abstractNumId w:val="22"/>
  </w:num>
  <w:num w:numId="9">
    <w:abstractNumId w:val="20"/>
  </w:num>
  <w:num w:numId="10">
    <w:abstractNumId w:val="2"/>
  </w:num>
  <w:num w:numId="11">
    <w:abstractNumId w:val="9"/>
  </w:num>
  <w:num w:numId="12">
    <w:abstractNumId w:val="16"/>
  </w:num>
  <w:num w:numId="13">
    <w:abstractNumId w:val="21"/>
  </w:num>
  <w:num w:numId="14">
    <w:abstractNumId w:val="12"/>
  </w:num>
  <w:num w:numId="15">
    <w:abstractNumId w:val="7"/>
  </w:num>
  <w:num w:numId="16">
    <w:abstractNumId w:val="17"/>
  </w:num>
  <w:num w:numId="17">
    <w:abstractNumId w:val="10"/>
  </w:num>
  <w:num w:numId="18">
    <w:abstractNumId w:val="3"/>
  </w:num>
  <w:num w:numId="19">
    <w:abstractNumId w:val="1"/>
  </w:num>
  <w:num w:numId="20">
    <w:abstractNumId w:val="15"/>
  </w:num>
  <w:num w:numId="21">
    <w:abstractNumId w:val="6"/>
  </w:num>
  <w:num w:numId="22">
    <w:abstractNumId w:val="23"/>
  </w:num>
  <w:num w:numId="23">
    <w:abstractNumId w:val="4"/>
  </w:num>
  <w:num w:numId="24">
    <w:abstractNumId w:val="5"/>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59"/>
    <w:rsid w:val="00000F98"/>
    <w:rsid w:val="00001076"/>
    <w:rsid w:val="00001DE6"/>
    <w:rsid w:val="0000472D"/>
    <w:rsid w:val="000142B1"/>
    <w:rsid w:val="00014980"/>
    <w:rsid w:val="00020103"/>
    <w:rsid w:val="000202CD"/>
    <w:rsid w:val="000234D3"/>
    <w:rsid w:val="00025F7E"/>
    <w:rsid w:val="00030022"/>
    <w:rsid w:val="00033C94"/>
    <w:rsid w:val="00034D37"/>
    <w:rsid w:val="000400B3"/>
    <w:rsid w:val="000418BD"/>
    <w:rsid w:val="0004277D"/>
    <w:rsid w:val="00042F22"/>
    <w:rsid w:val="000463C1"/>
    <w:rsid w:val="0004687C"/>
    <w:rsid w:val="00055726"/>
    <w:rsid w:val="00060FB7"/>
    <w:rsid w:val="000618B4"/>
    <w:rsid w:val="00067584"/>
    <w:rsid w:val="00071857"/>
    <w:rsid w:val="00081DA7"/>
    <w:rsid w:val="00082AD2"/>
    <w:rsid w:val="00083656"/>
    <w:rsid w:val="00083CF4"/>
    <w:rsid w:val="00093996"/>
    <w:rsid w:val="00095273"/>
    <w:rsid w:val="00095885"/>
    <w:rsid w:val="00097DFF"/>
    <w:rsid w:val="00097F7C"/>
    <w:rsid w:val="000A03D5"/>
    <w:rsid w:val="000A3E89"/>
    <w:rsid w:val="000A752C"/>
    <w:rsid w:val="000B6F9A"/>
    <w:rsid w:val="000B75C5"/>
    <w:rsid w:val="000C087F"/>
    <w:rsid w:val="000C1E3E"/>
    <w:rsid w:val="000C2D75"/>
    <w:rsid w:val="000C7E7E"/>
    <w:rsid w:val="000D2FC9"/>
    <w:rsid w:val="000D3FBF"/>
    <w:rsid w:val="000D62AF"/>
    <w:rsid w:val="000E3FC7"/>
    <w:rsid w:val="000E40E4"/>
    <w:rsid w:val="000E65BF"/>
    <w:rsid w:val="000E7051"/>
    <w:rsid w:val="000F01EE"/>
    <w:rsid w:val="000F1D76"/>
    <w:rsid w:val="00115343"/>
    <w:rsid w:val="001153B8"/>
    <w:rsid w:val="00120D0E"/>
    <w:rsid w:val="00122C69"/>
    <w:rsid w:val="00122C7C"/>
    <w:rsid w:val="0012784B"/>
    <w:rsid w:val="00131E87"/>
    <w:rsid w:val="00133568"/>
    <w:rsid w:val="001377C9"/>
    <w:rsid w:val="001378A0"/>
    <w:rsid w:val="00140E49"/>
    <w:rsid w:val="001433C3"/>
    <w:rsid w:val="0014556D"/>
    <w:rsid w:val="001500D5"/>
    <w:rsid w:val="001508E6"/>
    <w:rsid w:val="00151960"/>
    <w:rsid w:val="001533C7"/>
    <w:rsid w:val="00153664"/>
    <w:rsid w:val="00154735"/>
    <w:rsid w:val="00155265"/>
    <w:rsid w:val="00155FEE"/>
    <w:rsid w:val="00166ADE"/>
    <w:rsid w:val="0017166D"/>
    <w:rsid w:val="001739C8"/>
    <w:rsid w:val="00174045"/>
    <w:rsid w:val="0017517B"/>
    <w:rsid w:val="0018071A"/>
    <w:rsid w:val="001811B8"/>
    <w:rsid w:val="00186056"/>
    <w:rsid w:val="00190F37"/>
    <w:rsid w:val="001965D1"/>
    <w:rsid w:val="001A2960"/>
    <w:rsid w:val="001A43BB"/>
    <w:rsid w:val="001A6148"/>
    <w:rsid w:val="001B014A"/>
    <w:rsid w:val="001B037F"/>
    <w:rsid w:val="001B0DBE"/>
    <w:rsid w:val="001B1445"/>
    <w:rsid w:val="001B6C97"/>
    <w:rsid w:val="001B789C"/>
    <w:rsid w:val="001C2DA1"/>
    <w:rsid w:val="001C655D"/>
    <w:rsid w:val="001D303E"/>
    <w:rsid w:val="001D4527"/>
    <w:rsid w:val="001D483C"/>
    <w:rsid w:val="001E1A16"/>
    <w:rsid w:val="001E2806"/>
    <w:rsid w:val="001F014D"/>
    <w:rsid w:val="001F02A3"/>
    <w:rsid w:val="001F68C9"/>
    <w:rsid w:val="0020148E"/>
    <w:rsid w:val="00202797"/>
    <w:rsid w:val="002030B6"/>
    <w:rsid w:val="00211402"/>
    <w:rsid w:val="00222AB1"/>
    <w:rsid w:val="00224089"/>
    <w:rsid w:val="0023028C"/>
    <w:rsid w:val="0023344B"/>
    <w:rsid w:val="00240444"/>
    <w:rsid w:val="0024074B"/>
    <w:rsid w:val="0024538D"/>
    <w:rsid w:val="00251AA0"/>
    <w:rsid w:val="002549C1"/>
    <w:rsid w:val="00256E42"/>
    <w:rsid w:val="00261450"/>
    <w:rsid w:val="00262148"/>
    <w:rsid w:val="00262BB7"/>
    <w:rsid w:val="00264271"/>
    <w:rsid w:val="00266C3F"/>
    <w:rsid w:val="002703B4"/>
    <w:rsid w:val="0027089C"/>
    <w:rsid w:val="002717B8"/>
    <w:rsid w:val="002724CE"/>
    <w:rsid w:val="00274B47"/>
    <w:rsid w:val="00287B99"/>
    <w:rsid w:val="002918E6"/>
    <w:rsid w:val="0029268F"/>
    <w:rsid w:val="00295138"/>
    <w:rsid w:val="00295BC6"/>
    <w:rsid w:val="002A5006"/>
    <w:rsid w:val="002A7D7E"/>
    <w:rsid w:val="002B20FC"/>
    <w:rsid w:val="002B30F9"/>
    <w:rsid w:val="002C462E"/>
    <w:rsid w:val="002C7583"/>
    <w:rsid w:val="002D4770"/>
    <w:rsid w:val="002D7AAD"/>
    <w:rsid w:val="002E5340"/>
    <w:rsid w:val="002E5BCF"/>
    <w:rsid w:val="002F39A3"/>
    <w:rsid w:val="002F5945"/>
    <w:rsid w:val="00301593"/>
    <w:rsid w:val="003036BB"/>
    <w:rsid w:val="00305C2D"/>
    <w:rsid w:val="0031180A"/>
    <w:rsid w:val="00312C87"/>
    <w:rsid w:val="00313BE1"/>
    <w:rsid w:val="00320223"/>
    <w:rsid w:val="003223E0"/>
    <w:rsid w:val="0032654A"/>
    <w:rsid w:val="003323AB"/>
    <w:rsid w:val="00337271"/>
    <w:rsid w:val="0033784C"/>
    <w:rsid w:val="00341901"/>
    <w:rsid w:val="00342ED8"/>
    <w:rsid w:val="00343D7C"/>
    <w:rsid w:val="003458CF"/>
    <w:rsid w:val="00347F37"/>
    <w:rsid w:val="00355728"/>
    <w:rsid w:val="00357D36"/>
    <w:rsid w:val="00357E87"/>
    <w:rsid w:val="00362FD8"/>
    <w:rsid w:val="00365759"/>
    <w:rsid w:val="00365940"/>
    <w:rsid w:val="00366300"/>
    <w:rsid w:val="00366E1C"/>
    <w:rsid w:val="00372E70"/>
    <w:rsid w:val="00374D6E"/>
    <w:rsid w:val="00381760"/>
    <w:rsid w:val="0038668B"/>
    <w:rsid w:val="00387BDC"/>
    <w:rsid w:val="00391A8B"/>
    <w:rsid w:val="003949C9"/>
    <w:rsid w:val="00395668"/>
    <w:rsid w:val="003972DA"/>
    <w:rsid w:val="003A4D19"/>
    <w:rsid w:val="003A5371"/>
    <w:rsid w:val="003A55A2"/>
    <w:rsid w:val="003B0608"/>
    <w:rsid w:val="003B23F7"/>
    <w:rsid w:val="003B3B96"/>
    <w:rsid w:val="003B6379"/>
    <w:rsid w:val="003C4D00"/>
    <w:rsid w:val="003C629D"/>
    <w:rsid w:val="003D27A6"/>
    <w:rsid w:val="003D37C5"/>
    <w:rsid w:val="003D78C1"/>
    <w:rsid w:val="003E22C6"/>
    <w:rsid w:val="003E2346"/>
    <w:rsid w:val="003E46E4"/>
    <w:rsid w:val="003E5BEB"/>
    <w:rsid w:val="003F0148"/>
    <w:rsid w:val="003F1434"/>
    <w:rsid w:val="003F3792"/>
    <w:rsid w:val="004016D9"/>
    <w:rsid w:val="00404943"/>
    <w:rsid w:val="00407276"/>
    <w:rsid w:val="00410A92"/>
    <w:rsid w:val="00413161"/>
    <w:rsid w:val="00425FB6"/>
    <w:rsid w:val="0042737B"/>
    <w:rsid w:val="004313DC"/>
    <w:rsid w:val="00431963"/>
    <w:rsid w:val="0043237B"/>
    <w:rsid w:val="00432995"/>
    <w:rsid w:val="00432C76"/>
    <w:rsid w:val="004338F2"/>
    <w:rsid w:val="00434972"/>
    <w:rsid w:val="004440AE"/>
    <w:rsid w:val="004461DE"/>
    <w:rsid w:val="004462A4"/>
    <w:rsid w:val="00446D3A"/>
    <w:rsid w:val="00453EB5"/>
    <w:rsid w:val="0046058D"/>
    <w:rsid w:val="0047387F"/>
    <w:rsid w:val="00474ECC"/>
    <w:rsid w:val="00480E6F"/>
    <w:rsid w:val="004812D7"/>
    <w:rsid w:val="0048337A"/>
    <w:rsid w:val="00486B4D"/>
    <w:rsid w:val="0049210D"/>
    <w:rsid w:val="00494B0B"/>
    <w:rsid w:val="004A37D2"/>
    <w:rsid w:val="004A6FB1"/>
    <w:rsid w:val="004A741E"/>
    <w:rsid w:val="004C0126"/>
    <w:rsid w:val="004C0BA6"/>
    <w:rsid w:val="004C6216"/>
    <w:rsid w:val="004C665C"/>
    <w:rsid w:val="004C6E5B"/>
    <w:rsid w:val="004D12A1"/>
    <w:rsid w:val="004D2ED0"/>
    <w:rsid w:val="004D3A86"/>
    <w:rsid w:val="004D445B"/>
    <w:rsid w:val="004D6F8A"/>
    <w:rsid w:val="004E16CE"/>
    <w:rsid w:val="004E37E2"/>
    <w:rsid w:val="004E3C58"/>
    <w:rsid w:val="004E52A2"/>
    <w:rsid w:val="004E780C"/>
    <w:rsid w:val="004E7A44"/>
    <w:rsid w:val="004F1BAB"/>
    <w:rsid w:val="004F2F76"/>
    <w:rsid w:val="004F4F18"/>
    <w:rsid w:val="004F7791"/>
    <w:rsid w:val="004F7FC9"/>
    <w:rsid w:val="00500210"/>
    <w:rsid w:val="005053B1"/>
    <w:rsid w:val="00510C4E"/>
    <w:rsid w:val="00511304"/>
    <w:rsid w:val="005129C6"/>
    <w:rsid w:val="00512B96"/>
    <w:rsid w:val="00513AE0"/>
    <w:rsid w:val="005151D5"/>
    <w:rsid w:val="0052073E"/>
    <w:rsid w:val="00521034"/>
    <w:rsid w:val="00523294"/>
    <w:rsid w:val="0053167A"/>
    <w:rsid w:val="005334B2"/>
    <w:rsid w:val="005346AE"/>
    <w:rsid w:val="005413D3"/>
    <w:rsid w:val="00542043"/>
    <w:rsid w:val="005427CE"/>
    <w:rsid w:val="00561D4C"/>
    <w:rsid w:val="00566C0E"/>
    <w:rsid w:val="005673D1"/>
    <w:rsid w:val="00570872"/>
    <w:rsid w:val="005716A8"/>
    <w:rsid w:val="00572312"/>
    <w:rsid w:val="0057259C"/>
    <w:rsid w:val="005730BB"/>
    <w:rsid w:val="0057516D"/>
    <w:rsid w:val="005803A7"/>
    <w:rsid w:val="005819E7"/>
    <w:rsid w:val="00584146"/>
    <w:rsid w:val="00590FF5"/>
    <w:rsid w:val="005952CB"/>
    <w:rsid w:val="0059574D"/>
    <w:rsid w:val="005A51BC"/>
    <w:rsid w:val="005A6E67"/>
    <w:rsid w:val="005B3C25"/>
    <w:rsid w:val="005B6080"/>
    <w:rsid w:val="005C388F"/>
    <w:rsid w:val="005C47A6"/>
    <w:rsid w:val="005C6080"/>
    <w:rsid w:val="005C615E"/>
    <w:rsid w:val="005C7332"/>
    <w:rsid w:val="005D1248"/>
    <w:rsid w:val="005D5A98"/>
    <w:rsid w:val="005F27A7"/>
    <w:rsid w:val="005F5FF6"/>
    <w:rsid w:val="005F6525"/>
    <w:rsid w:val="005F6BC2"/>
    <w:rsid w:val="00603C37"/>
    <w:rsid w:val="00603CFE"/>
    <w:rsid w:val="00616F50"/>
    <w:rsid w:val="0062337C"/>
    <w:rsid w:val="00631FFF"/>
    <w:rsid w:val="00635309"/>
    <w:rsid w:val="00635674"/>
    <w:rsid w:val="00637435"/>
    <w:rsid w:val="00637C90"/>
    <w:rsid w:val="00640F8F"/>
    <w:rsid w:val="006427DD"/>
    <w:rsid w:val="00643601"/>
    <w:rsid w:val="00646355"/>
    <w:rsid w:val="006504F7"/>
    <w:rsid w:val="00651A58"/>
    <w:rsid w:val="00653E7F"/>
    <w:rsid w:val="00661E4B"/>
    <w:rsid w:val="00662159"/>
    <w:rsid w:val="00665DF0"/>
    <w:rsid w:val="00671953"/>
    <w:rsid w:val="00675D53"/>
    <w:rsid w:val="006805D8"/>
    <w:rsid w:val="00687209"/>
    <w:rsid w:val="006877E8"/>
    <w:rsid w:val="006907A3"/>
    <w:rsid w:val="00690CE7"/>
    <w:rsid w:val="00690F70"/>
    <w:rsid w:val="00691053"/>
    <w:rsid w:val="0069169F"/>
    <w:rsid w:val="006928A5"/>
    <w:rsid w:val="00695A8F"/>
    <w:rsid w:val="006A1379"/>
    <w:rsid w:val="006A36CC"/>
    <w:rsid w:val="006A69B4"/>
    <w:rsid w:val="006B2F33"/>
    <w:rsid w:val="006B63E6"/>
    <w:rsid w:val="006B7BBF"/>
    <w:rsid w:val="006C16FA"/>
    <w:rsid w:val="006C3B20"/>
    <w:rsid w:val="006D0ED3"/>
    <w:rsid w:val="006D21B7"/>
    <w:rsid w:val="006D450E"/>
    <w:rsid w:val="006D6205"/>
    <w:rsid w:val="006D673F"/>
    <w:rsid w:val="006D6751"/>
    <w:rsid w:val="006E1D1E"/>
    <w:rsid w:val="006E30DA"/>
    <w:rsid w:val="006E4752"/>
    <w:rsid w:val="006F0593"/>
    <w:rsid w:val="006F1448"/>
    <w:rsid w:val="006F4288"/>
    <w:rsid w:val="006F4544"/>
    <w:rsid w:val="006F671A"/>
    <w:rsid w:val="0070748F"/>
    <w:rsid w:val="00710622"/>
    <w:rsid w:val="007109B0"/>
    <w:rsid w:val="00713232"/>
    <w:rsid w:val="0071363E"/>
    <w:rsid w:val="00713FB5"/>
    <w:rsid w:val="00715834"/>
    <w:rsid w:val="00717B2F"/>
    <w:rsid w:val="00720798"/>
    <w:rsid w:val="00720D4D"/>
    <w:rsid w:val="00723E6F"/>
    <w:rsid w:val="00724921"/>
    <w:rsid w:val="0073214E"/>
    <w:rsid w:val="00732B20"/>
    <w:rsid w:val="00746594"/>
    <w:rsid w:val="00746797"/>
    <w:rsid w:val="00753F3E"/>
    <w:rsid w:val="00754FBB"/>
    <w:rsid w:val="0075682B"/>
    <w:rsid w:val="00756A57"/>
    <w:rsid w:val="0076199C"/>
    <w:rsid w:val="0076209D"/>
    <w:rsid w:val="00765E66"/>
    <w:rsid w:val="00765EC6"/>
    <w:rsid w:val="00783956"/>
    <w:rsid w:val="007839D2"/>
    <w:rsid w:val="00786B7C"/>
    <w:rsid w:val="0079115E"/>
    <w:rsid w:val="00791A05"/>
    <w:rsid w:val="00794A8E"/>
    <w:rsid w:val="007950E5"/>
    <w:rsid w:val="007961EF"/>
    <w:rsid w:val="007A6D73"/>
    <w:rsid w:val="007B36C7"/>
    <w:rsid w:val="007B3AAD"/>
    <w:rsid w:val="007B6B24"/>
    <w:rsid w:val="007C0CFD"/>
    <w:rsid w:val="007C1171"/>
    <w:rsid w:val="007C19F0"/>
    <w:rsid w:val="007C1ED7"/>
    <w:rsid w:val="007C6BD0"/>
    <w:rsid w:val="007D2CDB"/>
    <w:rsid w:val="007D6A94"/>
    <w:rsid w:val="007D7497"/>
    <w:rsid w:val="007D7CC8"/>
    <w:rsid w:val="007E757A"/>
    <w:rsid w:val="007F0A01"/>
    <w:rsid w:val="007F4FE2"/>
    <w:rsid w:val="007F5E7E"/>
    <w:rsid w:val="007F71CE"/>
    <w:rsid w:val="007F7B6A"/>
    <w:rsid w:val="008003CE"/>
    <w:rsid w:val="00800D52"/>
    <w:rsid w:val="00801DDF"/>
    <w:rsid w:val="008031AA"/>
    <w:rsid w:val="00805506"/>
    <w:rsid w:val="00812C78"/>
    <w:rsid w:val="008171D1"/>
    <w:rsid w:val="0082342A"/>
    <w:rsid w:val="0082385F"/>
    <w:rsid w:val="00823E49"/>
    <w:rsid w:val="00825504"/>
    <w:rsid w:val="00825C47"/>
    <w:rsid w:val="00831B95"/>
    <w:rsid w:val="00835172"/>
    <w:rsid w:val="00835922"/>
    <w:rsid w:val="00843296"/>
    <w:rsid w:val="008432A5"/>
    <w:rsid w:val="00844000"/>
    <w:rsid w:val="0084537F"/>
    <w:rsid w:val="0084685E"/>
    <w:rsid w:val="00851133"/>
    <w:rsid w:val="008537C9"/>
    <w:rsid w:val="00861398"/>
    <w:rsid w:val="00862ACD"/>
    <w:rsid w:val="00866D53"/>
    <w:rsid w:val="00867ABE"/>
    <w:rsid w:val="00873E48"/>
    <w:rsid w:val="00875201"/>
    <w:rsid w:val="0088652B"/>
    <w:rsid w:val="00887C7F"/>
    <w:rsid w:val="00890237"/>
    <w:rsid w:val="0089083C"/>
    <w:rsid w:val="00894E4D"/>
    <w:rsid w:val="00894E6C"/>
    <w:rsid w:val="00895EB4"/>
    <w:rsid w:val="00897025"/>
    <w:rsid w:val="008979E7"/>
    <w:rsid w:val="008A2E3A"/>
    <w:rsid w:val="008A6DA2"/>
    <w:rsid w:val="008C0AA9"/>
    <w:rsid w:val="008C157E"/>
    <w:rsid w:val="008C2082"/>
    <w:rsid w:val="008D2540"/>
    <w:rsid w:val="008D407B"/>
    <w:rsid w:val="008D5F09"/>
    <w:rsid w:val="008E5D78"/>
    <w:rsid w:val="008F0231"/>
    <w:rsid w:val="008F4D84"/>
    <w:rsid w:val="008F6F62"/>
    <w:rsid w:val="00902686"/>
    <w:rsid w:val="00903924"/>
    <w:rsid w:val="00906232"/>
    <w:rsid w:val="009233A1"/>
    <w:rsid w:val="00927DA9"/>
    <w:rsid w:val="00930878"/>
    <w:rsid w:val="009324E5"/>
    <w:rsid w:val="00934870"/>
    <w:rsid w:val="009354C1"/>
    <w:rsid w:val="00936A3D"/>
    <w:rsid w:val="00937DA5"/>
    <w:rsid w:val="00943D18"/>
    <w:rsid w:val="0094430E"/>
    <w:rsid w:val="00953F21"/>
    <w:rsid w:val="00965C22"/>
    <w:rsid w:val="009802FB"/>
    <w:rsid w:val="00986F99"/>
    <w:rsid w:val="009902B9"/>
    <w:rsid w:val="00991800"/>
    <w:rsid w:val="00997872"/>
    <w:rsid w:val="00997CE7"/>
    <w:rsid w:val="009A11CC"/>
    <w:rsid w:val="009A3171"/>
    <w:rsid w:val="009A7F63"/>
    <w:rsid w:val="009B47CD"/>
    <w:rsid w:val="009B5C42"/>
    <w:rsid w:val="009B7B33"/>
    <w:rsid w:val="009C0D91"/>
    <w:rsid w:val="009C629E"/>
    <w:rsid w:val="009C72B0"/>
    <w:rsid w:val="009D4917"/>
    <w:rsid w:val="009E0CB4"/>
    <w:rsid w:val="009E75C2"/>
    <w:rsid w:val="009F5631"/>
    <w:rsid w:val="009F5AB2"/>
    <w:rsid w:val="00A00A50"/>
    <w:rsid w:val="00A00F61"/>
    <w:rsid w:val="00A014D2"/>
    <w:rsid w:val="00A02A65"/>
    <w:rsid w:val="00A0443F"/>
    <w:rsid w:val="00A05DD9"/>
    <w:rsid w:val="00A10913"/>
    <w:rsid w:val="00A12823"/>
    <w:rsid w:val="00A24AF5"/>
    <w:rsid w:val="00A31BA2"/>
    <w:rsid w:val="00A35F32"/>
    <w:rsid w:val="00A364B8"/>
    <w:rsid w:val="00A50D2C"/>
    <w:rsid w:val="00A50E67"/>
    <w:rsid w:val="00A53755"/>
    <w:rsid w:val="00A54F85"/>
    <w:rsid w:val="00A60DAB"/>
    <w:rsid w:val="00A635EC"/>
    <w:rsid w:val="00A730FA"/>
    <w:rsid w:val="00A77CEA"/>
    <w:rsid w:val="00A859E2"/>
    <w:rsid w:val="00A87AFF"/>
    <w:rsid w:val="00A91027"/>
    <w:rsid w:val="00A93EDA"/>
    <w:rsid w:val="00A964C7"/>
    <w:rsid w:val="00AA1FA8"/>
    <w:rsid w:val="00AA4060"/>
    <w:rsid w:val="00AB3D60"/>
    <w:rsid w:val="00AB40DF"/>
    <w:rsid w:val="00AB5A18"/>
    <w:rsid w:val="00AC0FB6"/>
    <w:rsid w:val="00AC131D"/>
    <w:rsid w:val="00AD677E"/>
    <w:rsid w:val="00AD7796"/>
    <w:rsid w:val="00AE078E"/>
    <w:rsid w:val="00AE22DB"/>
    <w:rsid w:val="00AE4F28"/>
    <w:rsid w:val="00AE509A"/>
    <w:rsid w:val="00AF0187"/>
    <w:rsid w:val="00AF7B9E"/>
    <w:rsid w:val="00B01AE1"/>
    <w:rsid w:val="00B074FD"/>
    <w:rsid w:val="00B07736"/>
    <w:rsid w:val="00B17C8C"/>
    <w:rsid w:val="00B20B6F"/>
    <w:rsid w:val="00B21A96"/>
    <w:rsid w:val="00B23B67"/>
    <w:rsid w:val="00B31B4F"/>
    <w:rsid w:val="00B32C50"/>
    <w:rsid w:val="00B41DD0"/>
    <w:rsid w:val="00B4282D"/>
    <w:rsid w:val="00B449BD"/>
    <w:rsid w:val="00B453D0"/>
    <w:rsid w:val="00B53FF9"/>
    <w:rsid w:val="00B6156C"/>
    <w:rsid w:val="00B70D92"/>
    <w:rsid w:val="00B7299D"/>
    <w:rsid w:val="00B763F3"/>
    <w:rsid w:val="00B77E5E"/>
    <w:rsid w:val="00B81D74"/>
    <w:rsid w:val="00B86925"/>
    <w:rsid w:val="00B96B84"/>
    <w:rsid w:val="00BA1376"/>
    <w:rsid w:val="00BA2322"/>
    <w:rsid w:val="00BA253A"/>
    <w:rsid w:val="00BA4792"/>
    <w:rsid w:val="00BA4FEE"/>
    <w:rsid w:val="00BA5741"/>
    <w:rsid w:val="00BA7D84"/>
    <w:rsid w:val="00BB2C06"/>
    <w:rsid w:val="00BB3C92"/>
    <w:rsid w:val="00BB7425"/>
    <w:rsid w:val="00BB7D11"/>
    <w:rsid w:val="00BC3F51"/>
    <w:rsid w:val="00BD133F"/>
    <w:rsid w:val="00BD17FB"/>
    <w:rsid w:val="00BD20B2"/>
    <w:rsid w:val="00BD3D5E"/>
    <w:rsid w:val="00BE4C2E"/>
    <w:rsid w:val="00BF1343"/>
    <w:rsid w:val="00BF6622"/>
    <w:rsid w:val="00C0004E"/>
    <w:rsid w:val="00C01D4C"/>
    <w:rsid w:val="00C0232D"/>
    <w:rsid w:val="00C07B23"/>
    <w:rsid w:val="00C104D3"/>
    <w:rsid w:val="00C11F8F"/>
    <w:rsid w:val="00C20A24"/>
    <w:rsid w:val="00C216B9"/>
    <w:rsid w:val="00C23003"/>
    <w:rsid w:val="00C25EBC"/>
    <w:rsid w:val="00C41BC4"/>
    <w:rsid w:val="00C42FB4"/>
    <w:rsid w:val="00C45B54"/>
    <w:rsid w:val="00C460F4"/>
    <w:rsid w:val="00C57BA0"/>
    <w:rsid w:val="00C60289"/>
    <w:rsid w:val="00C67D77"/>
    <w:rsid w:val="00C67FD6"/>
    <w:rsid w:val="00C70240"/>
    <w:rsid w:val="00C70635"/>
    <w:rsid w:val="00C70F66"/>
    <w:rsid w:val="00C7240B"/>
    <w:rsid w:val="00C766C2"/>
    <w:rsid w:val="00C80858"/>
    <w:rsid w:val="00C80D38"/>
    <w:rsid w:val="00C83BDE"/>
    <w:rsid w:val="00C85852"/>
    <w:rsid w:val="00C942C7"/>
    <w:rsid w:val="00C94CC7"/>
    <w:rsid w:val="00C957B1"/>
    <w:rsid w:val="00CA23CC"/>
    <w:rsid w:val="00CA3B53"/>
    <w:rsid w:val="00CA45BA"/>
    <w:rsid w:val="00CA63C8"/>
    <w:rsid w:val="00CC0DA1"/>
    <w:rsid w:val="00CC5C8D"/>
    <w:rsid w:val="00CC6C15"/>
    <w:rsid w:val="00CC7074"/>
    <w:rsid w:val="00CD02FF"/>
    <w:rsid w:val="00CD0B0D"/>
    <w:rsid w:val="00CD1EC7"/>
    <w:rsid w:val="00CD55B1"/>
    <w:rsid w:val="00CE1F80"/>
    <w:rsid w:val="00CF1147"/>
    <w:rsid w:val="00CF5B03"/>
    <w:rsid w:val="00CF5F7B"/>
    <w:rsid w:val="00CF6F78"/>
    <w:rsid w:val="00D006F4"/>
    <w:rsid w:val="00D0141E"/>
    <w:rsid w:val="00D023F7"/>
    <w:rsid w:val="00D05215"/>
    <w:rsid w:val="00D0663C"/>
    <w:rsid w:val="00D1060A"/>
    <w:rsid w:val="00D11894"/>
    <w:rsid w:val="00D1400D"/>
    <w:rsid w:val="00D14390"/>
    <w:rsid w:val="00D1728D"/>
    <w:rsid w:val="00D23289"/>
    <w:rsid w:val="00D24C57"/>
    <w:rsid w:val="00D33284"/>
    <w:rsid w:val="00D35C3D"/>
    <w:rsid w:val="00D42093"/>
    <w:rsid w:val="00D430FE"/>
    <w:rsid w:val="00D44126"/>
    <w:rsid w:val="00D4548E"/>
    <w:rsid w:val="00D461E9"/>
    <w:rsid w:val="00D46D91"/>
    <w:rsid w:val="00D50ECC"/>
    <w:rsid w:val="00D5134E"/>
    <w:rsid w:val="00D6062C"/>
    <w:rsid w:val="00D65843"/>
    <w:rsid w:val="00D67DDC"/>
    <w:rsid w:val="00D8363F"/>
    <w:rsid w:val="00D92A15"/>
    <w:rsid w:val="00D92E0F"/>
    <w:rsid w:val="00D937C3"/>
    <w:rsid w:val="00D97EB9"/>
    <w:rsid w:val="00DA151C"/>
    <w:rsid w:val="00DA69F1"/>
    <w:rsid w:val="00DA6DAB"/>
    <w:rsid w:val="00DB0714"/>
    <w:rsid w:val="00DB26D8"/>
    <w:rsid w:val="00DB35E4"/>
    <w:rsid w:val="00DB3EE4"/>
    <w:rsid w:val="00DB4475"/>
    <w:rsid w:val="00DB6005"/>
    <w:rsid w:val="00DB7862"/>
    <w:rsid w:val="00DC46E7"/>
    <w:rsid w:val="00DC5B22"/>
    <w:rsid w:val="00DD005E"/>
    <w:rsid w:val="00DD00DB"/>
    <w:rsid w:val="00DD4AE7"/>
    <w:rsid w:val="00DD5466"/>
    <w:rsid w:val="00DE304B"/>
    <w:rsid w:val="00DE4683"/>
    <w:rsid w:val="00E01CAD"/>
    <w:rsid w:val="00E15984"/>
    <w:rsid w:val="00E172D7"/>
    <w:rsid w:val="00E174DD"/>
    <w:rsid w:val="00E17D1C"/>
    <w:rsid w:val="00E233B0"/>
    <w:rsid w:val="00E23575"/>
    <w:rsid w:val="00E271EE"/>
    <w:rsid w:val="00E330BF"/>
    <w:rsid w:val="00E33A68"/>
    <w:rsid w:val="00E34940"/>
    <w:rsid w:val="00E366FF"/>
    <w:rsid w:val="00E37CC7"/>
    <w:rsid w:val="00E37D8C"/>
    <w:rsid w:val="00E40050"/>
    <w:rsid w:val="00E44AAD"/>
    <w:rsid w:val="00E50298"/>
    <w:rsid w:val="00E5418E"/>
    <w:rsid w:val="00E57CAA"/>
    <w:rsid w:val="00E62CAF"/>
    <w:rsid w:val="00E641C5"/>
    <w:rsid w:val="00E652D8"/>
    <w:rsid w:val="00E65598"/>
    <w:rsid w:val="00E67249"/>
    <w:rsid w:val="00E7053D"/>
    <w:rsid w:val="00E71A2B"/>
    <w:rsid w:val="00E744A3"/>
    <w:rsid w:val="00E91E5B"/>
    <w:rsid w:val="00E9622E"/>
    <w:rsid w:val="00E9790C"/>
    <w:rsid w:val="00EA0FF0"/>
    <w:rsid w:val="00EA1983"/>
    <w:rsid w:val="00EA3EF9"/>
    <w:rsid w:val="00EA756E"/>
    <w:rsid w:val="00EA7B7C"/>
    <w:rsid w:val="00EB0E63"/>
    <w:rsid w:val="00EB2B44"/>
    <w:rsid w:val="00EB478B"/>
    <w:rsid w:val="00EC277E"/>
    <w:rsid w:val="00ED0E2B"/>
    <w:rsid w:val="00ED282E"/>
    <w:rsid w:val="00ED6787"/>
    <w:rsid w:val="00ED6A25"/>
    <w:rsid w:val="00EE7764"/>
    <w:rsid w:val="00EF0261"/>
    <w:rsid w:val="00EF1632"/>
    <w:rsid w:val="00EF5BDA"/>
    <w:rsid w:val="00F0200F"/>
    <w:rsid w:val="00F067EC"/>
    <w:rsid w:val="00F07E84"/>
    <w:rsid w:val="00F10031"/>
    <w:rsid w:val="00F11F3B"/>
    <w:rsid w:val="00F12743"/>
    <w:rsid w:val="00F1521C"/>
    <w:rsid w:val="00F16504"/>
    <w:rsid w:val="00F220A6"/>
    <w:rsid w:val="00F23888"/>
    <w:rsid w:val="00F24D8B"/>
    <w:rsid w:val="00F30CD7"/>
    <w:rsid w:val="00F3190B"/>
    <w:rsid w:val="00F3222D"/>
    <w:rsid w:val="00F32A51"/>
    <w:rsid w:val="00F335A8"/>
    <w:rsid w:val="00F40244"/>
    <w:rsid w:val="00F45A64"/>
    <w:rsid w:val="00F4689C"/>
    <w:rsid w:val="00F468D6"/>
    <w:rsid w:val="00F57A61"/>
    <w:rsid w:val="00F6298D"/>
    <w:rsid w:val="00F62A90"/>
    <w:rsid w:val="00F66741"/>
    <w:rsid w:val="00F66850"/>
    <w:rsid w:val="00F71BA9"/>
    <w:rsid w:val="00F722D4"/>
    <w:rsid w:val="00F7314A"/>
    <w:rsid w:val="00F74518"/>
    <w:rsid w:val="00F74578"/>
    <w:rsid w:val="00F750F9"/>
    <w:rsid w:val="00F7716C"/>
    <w:rsid w:val="00F77F48"/>
    <w:rsid w:val="00F80ACF"/>
    <w:rsid w:val="00F81F65"/>
    <w:rsid w:val="00F8337F"/>
    <w:rsid w:val="00F85144"/>
    <w:rsid w:val="00F8654A"/>
    <w:rsid w:val="00F86C59"/>
    <w:rsid w:val="00F86CAD"/>
    <w:rsid w:val="00F86FDA"/>
    <w:rsid w:val="00F923AF"/>
    <w:rsid w:val="00F92E01"/>
    <w:rsid w:val="00F92EAA"/>
    <w:rsid w:val="00F93838"/>
    <w:rsid w:val="00F9519C"/>
    <w:rsid w:val="00F95637"/>
    <w:rsid w:val="00F9755E"/>
    <w:rsid w:val="00FA1BDB"/>
    <w:rsid w:val="00FA2CB6"/>
    <w:rsid w:val="00FA3AB1"/>
    <w:rsid w:val="00FA4386"/>
    <w:rsid w:val="00FB0FE3"/>
    <w:rsid w:val="00FB29F6"/>
    <w:rsid w:val="00FB4F19"/>
    <w:rsid w:val="00FB71DC"/>
    <w:rsid w:val="00FB7968"/>
    <w:rsid w:val="00FC46A9"/>
    <w:rsid w:val="00FC57AA"/>
    <w:rsid w:val="00FC60BB"/>
    <w:rsid w:val="00FD0BE3"/>
    <w:rsid w:val="00FD0F56"/>
    <w:rsid w:val="00FD7733"/>
    <w:rsid w:val="00FD79CF"/>
    <w:rsid w:val="00FD7E9D"/>
    <w:rsid w:val="00FE0032"/>
    <w:rsid w:val="00FE2331"/>
    <w:rsid w:val="00FE7092"/>
    <w:rsid w:val="00FF164E"/>
    <w:rsid w:val="00FF2803"/>
    <w:rsid w:val="00FF3392"/>
    <w:rsid w:val="00FF3BAD"/>
    <w:rsid w:val="00FF3C84"/>
    <w:rsid w:val="00FF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A0"/>
    <w:rPr>
      <w:rFonts w:ascii="Tahoma" w:hAnsi="Tahoma" w:cs="Tahoma"/>
      <w:sz w:val="16"/>
      <w:szCs w:val="16"/>
    </w:rPr>
  </w:style>
  <w:style w:type="paragraph" w:styleId="ListParagraph">
    <w:name w:val="List Paragraph"/>
    <w:basedOn w:val="Normal"/>
    <w:uiPriority w:val="34"/>
    <w:qFormat/>
    <w:rsid w:val="0000472D"/>
    <w:pPr>
      <w:ind w:left="720"/>
      <w:contextualSpacing/>
    </w:pPr>
  </w:style>
  <w:style w:type="paragraph" w:styleId="Header">
    <w:name w:val="header"/>
    <w:basedOn w:val="Normal"/>
    <w:link w:val="HeaderChar"/>
    <w:uiPriority w:val="99"/>
    <w:unhideWhenUsed/>
    <w:rsid w:val="0079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EF"/>
  </w:style>
  <w:style w:type="paragraph" w:styleId="Footer">
    <w:name w:val="footer"/>
    <w:basedOn w:val="Normal"/>
    <w:link w:val="FooterChar"/>
    <w:uiPriority w:val="99"/>
    <w:unhideWhenUsed/>
    <w:rsid w:val="0079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EF"/>
  </w:style>
  <w:style w:type="character" w:styleId="Hyperlink">
    <w:name w:val="Hyperlink"/>
    <w:basedOn w:val="DefaultParagraphFont"/>
    <w:uiPriority w:val="99"/>
    <w:unhideWhenUsed/>
    <w:rsid w:val="00F95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A0"/>
    <w:rPr>
      <w:rFonts w:ascii="Tahoma" w:hAnsi="Tahoma" w:cs="Tahoma"/>
      <w:sz w:val="16"/>
      <w:szCs w:val="16"/>
    </w:rPr>
  </w:style>
  <w:style w:type="paragraph" w:styleId="ListParagraph">
    <w:name w:val="List Paragraph"/>
    <w:basedOn w:val="Normal"/>
    <w:uiPriority w:val="34"/>
    <w:qFormat/>
    <w:rsid w:val="0000472D"/>
    <w:pPr>
      <w:ind w:left="720"/>
      <w:contextualSpacing/>
    </w:pPr>
  </w:style>
  <w:style w:type="paragraph" w:styleId="Header">
    <w:name w:val="header"/>
    <w:basedOn w:val="Normal"/>
    <w:link w:val="HeaderChar"/>
    <w:uiPriority w:val="99"/>
    <w:unhideWhenUsed/>
    <w:rsid w:val="0079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EF"/>
  </w:style>
  <w:style w:type="paragraph" w:styleId="Footer">
    <w:name w:val="footer"/>
    <w:basedOn w:val="Normal"/>
    <w:link w:val="FooterChar"/>
    <w:uiPriority w:val="99"/>
    <w:unhideWhenUsed/>
    <w:rsid w:val="0079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EF"/>
  </w:style>
  <w:style w:type="character" w:styleId="Hyperlink">
    <w:name w:val="Hyperlink"/>
    <w:basedOn w:val="DefaultParagraphFont"/>
    <w:uiPriority w:val="99"/>
    <w:unhideWhenUsed/>
    <w:rsid w:val="00F95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25">
      <w:bodyDiv w:val="1"/>
      <w:marLeft w:val="0"/>
      <w:marRight w:val="0"/>
      <w:marTop w:val="0"/>
      <w:marBottom w:val="0"/>
      <w:divBdr>
        <w:top w:val="none" w:sz="0" w:space="0" w:color="auto"/>
        <w:left w:val="none" w:sz="0" w:space="0" w:color="auto"/>
        <w:bottom w:val="none" w:sz="0" w:space="0" w:color="auto"/>
        <w:right w:val="none" w:sz="0" w:space="0" w:color="auto"/>
      </w:divBdr>
      <w:divsChild>
        <w:div w:id="356664454">
          <w:marLeft w:val="0"/>
          <w:marRight w:val="0"/>
          <w:marTop w:val="0"/>
          <w:marBottom w:val="0"/>
          <w:divBdr>
            <w:top w:val="none" w:sz="0" w:space="0" w:color="auto"/>
            <w:left w:val="none" w:sz="0" w:space="0" w:color="auto"/>
            <w:bottom w:val="none" w:sz="0" w:space="0" w:color="auto"/>
            <w:right w:val="none" w:sz="0" w:space="0" w:color="auto"/>
          </w:divBdr>
        </w:div>
        <w:div w:id="1764448450">
          <w:marLeft w:val="0"/>
          <w:marRight w:val="0"/>
          <w:marTop w:val="0"/>
          <w:marBottom w:val="0"/>
          <w:divBdr>
            <w:top w:val="none" w:sz="0" w:space="0" w:color="auto"/>
            <w:left w:val="none" w:sz="0" w:space="0" w:color="auto"/>
            <w:bottom w:val="none" w:sz="0" w:space="0" w:color="auto"/>
            <w:right w:val="none" w:sz="0" w:space="0" w:color="auto"/>
          </w:divBdr>
        </w:div>
        <w:div w:id="641734935">
          <w:marLeft w:val="0"/>
          <w:marRight w:val="0"/>
          <w:marTop w:val="0"/>
          <w:marBottom w:val="0"/>
          <w:divBdr>
            <w:top w:val="none" w:sz="0" w:space="0" w:color="auto"/>
            <w:left w:val="none" w:sz="0" w:space="0" w:color="auto"/>
            <w:bottom w:val="none" w:sz="0" w:space="0" w:color="auto"/>
            <w:right w:val="none" w:sz="0" w:space="0" w:color="auto"/>
          </w:divBdr>
        </w:div>
        <w:div w:id="376710591">
          <w:marLeft w:val="0"/>
          <w:marRight w:val="0"/>
          <w:marTop w:val="0"/>
          <w:marBottom w:val="0"/>
          <w:divBdr>
            <w:top w:val="none" w:sz="0" w:space="0" w:color="auto"/>
            <w:left w:val="none" w:sz="0" w:space="0" w:color="auto"/>
            <w:bottom w:val="none" w:sz="0" w:space="0" w:color="auto"/>
            <w:right w:val="none" w:sz="0" w:space="0" w:color="auto"/>
          </w:divBdr>
        </w:div>
        <w:div w:id="403140023">
          <w:marLeft w:val="0"/>
          <w:marRight w:val="0"/>
          <w:marTop w:val="0"/>
          <w:marBottom w:val="0"/>
          <w:divBdr>
            <w:top w:val="none" w:sz="0" w:space="0" w:color="auto"/>
            <w:left w:val="none" w:sz="0" w:space="0" w:color="auto"/>
            <w:bottom w:val="none" w:sz="0" w:space="0" w:color="auto"/>
            <w:right w:val="none" w:sz="0" w:space="0" w:color="auto"/>
          </w:divBdr>
        </w:div>
        <w:div w:id="834225992">
          <w:marLeft w:val="0"/>
          <w:marRight w:val="0"/>
          <w:marTop w:val="0"/>
          <w:marBottom w:val="0"/>
          <w:divBdr>
            <w:top w:val="none" w:sz="0" w:space="0" w:color="auto"/>
            <w:left w:val="none" w:sz="0" w:space="0" w:color="auto"/>
            <w:bottom w:val="none" w:sz="0" w:space="0" w:color="auto"/>
            <w:right w:val="none" w:sz="0" w:space="0" w:color="auto"/>
          </w:divBdr>
        </w:div>
        <w:div w:id="1160775408">
          <w:marLeft w:val="0"/>
          <w:marRight w:val="0"/>
          <w:marTop w:val="0"/>
          <w:marBottom w:val="0"/>
          <w:divBdr>
            <w:top w:val="none" w:sz="0" w:space="0" w:color="auto"/>
            <w:left w:val="none" w:sz="0" w:space="0" w:color="auto"/>
            <w:bottom w:val="none" w:sz="0" w:space="0" w:color="auto"/>
            <w:right w:val="none" w:sz="0" w:space="0" w:color="auto"/>
          </w:divBdr>
        </w:div>
        <w:div w:id="628635847">
          <w:marLeft w:val="0"/>
          <w:marRight w:val="0"/>
          <w:marTop w:val="0"/>
          <w:marBottom w:val="0"/>
          <w:divBdr>
            <w:top w:val="none" w:sz="0" w:space="0" w:color="auto"/>
            <w:left w:val="none" w:sz="0" w:space="0" w:color="auto"/>
            <w:bottom w:val="none" w:sz="0" w:space="0" w:color="auto"/>
            <w:right w:val="none" w:sz="0" w:space="0" w:color="auto"/>
          </w:divBdr>
        </w:div>
        <w:div w:id="1339193616">
          <w:marLeft w:val="0"/>
          <w:marRight w:val="0"/>
          <w:marTop w:val="0"/>
          <w:marBottom w:val="0"/>
          <w:divBdr>
            <w:top w:val="none" w:sz="0" w:space="0" w:color="auto"/>
            <w:left w:val="none" w:sz="0" w:space="0" w:color="auto"/>
            <w:bottom w:val="none" w:sz="0" w:space="0" w:color="auto"/>
            <w:right w:val="none" w:sz="0" w:space="0" w:color="auto"/>
          </w:divBdr>
        </w:div>
      </w:divsChild>
    </w:div>
    <w:div w:id="893127147">
      <w:bodyDiv w:val="1"/>
      <w:marLeft w:val="0"/>
      <w:marRight w:val="0"/>
      <w:marTop w:val="0"/>
      <w:marBottom w:val="0"/>
      <w:divBdr>
        <w:top w:val="none" w:sz="0" w:space="0" w:color="auto"/>
        <w:left w:val="none" w:sz="0" w:space="0" w:color="auto"/>
        <w:bottom w:val="none" w:sz="0" w:space="0" w:color="auto"/>
        <w:right w:val="none" w:sz="0" w:space="0" w:color="auto"/>
      </w:divBdr>
      <w:divsChild>
        <w:div w:id="1037118662">
          <w:marLeft w:val="360"/>
          <w:marRight w:val="0"/>
          <w:marTop w:val="200"/>
          <w:marBottom w:val="0"/>
          <w:divBdr>
            <w:top w:val="none" w:sz="0" w:space="0" w:color="auto"/>
            <w:left w:val="none" w:sz="0" w:space="0" w:color="auto"/>
            <w:bottom w:val="none" w:sz="0" w:space="0" w:color="auto"/>
            <w:right w:val="none" w:sz="0" w:space="0" w:color="auto"/>
          </w:divBdr>
        </w:div>
        <w:div w:id="1588610134">
          <w:marLeft w:val="360"/>
          <w:marRight w:val="0"/>
          <w:marTop w:val="200"/>
          <w:marBottom w:val="0"/>
          <w:divBdr>
            <w:top w:val="none" w:sz="0" w:space="0" w:color="auto"/>
            <w:left w:val="none" w:sz="0" w:space="0" w:color="auto"/>
            <w:bottom w:val="none" w:sz="0" w:space="0" w:color="auto"/>
            <w:right w:val="none" w:sz="0" w:space="0" w:color="auto"/>
          </w:divBdr>
        </w:div>
        <w:div w:id="165827536">
          <w:marLeft w:val="360"/>
          <w:marRight w:val="0"/>
          <w:marTop w:val="200"/>
          <w:marBottom w:val="0"/>
          <w:divBdr>
            <w:top w:val="none" w:sz="0" w:space="0" w:color="auto"/>
            <w:left w:val="none" w:sz="0" w:space="0" w:color="auto"/>
            <w:bottom w:val="none" w:sz="0" w:space="0" w:color="auto"/>
            <w:right w:val="none" w:sz="0" w:space="0" w:color="auto"/>
          </w:divBdr>
        </w:div>
        <w:div w:id="1303269582">
          <w:marLeft w:val="360"/>
          <w:marRight w:val="0"/>
          <w:marTop w:val="200"/>
          <w:marBottom w:val="0"/>
          <w:divBdr>
            <w:top w:val="none" w:sz="0" w:space="0" w:color="auto"/>
            <w:left w:val="none" w:sz="0" w:space="0" w:color="auto"/>
            <w:bottom w:val="none" w:sz="0" w:space="0" w:color="auto"/>
            <w:right w:val="none" w:sz="0" w:space="0" w:color="auto"/>
          </w:divBdr>
        </w:div>
        <w:div w:id="599219702">
          <w:marLeft w:val="360"/>
          <w:marRight w:val="0"/>
          <w:marTop w:val="200"/>
          <w:marBottom w:val="0"/>
          <w:divBdr>
            <w:top w:val="none" w:sz="0" w:space="0" w:color="auto"/>
            <w:left w:val="none" w:sz="0" w:space="0" w:color="auto"/>
            <w:bottom w:val="none" w:sz="0" w:space="0" w:color="auto"/>
            <w:right w:val="none" w:sz="0" w:space="0" w:color="auto"/>
          </w:divBdr>
        </w:div>
        <w:div w:id="1857693209">
          <w:marLeft w:val="360"/>
          <w:marRight w:val="0"/>
          <w:marTop w:val="200"/>
          <w:marBottom w:val="0"/>
          <w:divBdr>
            <w:top w:val="none" w:sz="0" w:space="0" w:color="auto"/>
            <w:left w:val="none" w:sz="0" w:space="0" w:color="auto"/>
            <w:bottom w:val="none" w:sz="0" w:space="0" w:color="auto"/>
            <w:right w:val="none" w:sz="0" w:space="0" w:color="auto"/>
          </w:divBdr>
        </w:div>
        <w:div w:id="2082020057">
          <w:marLeft w:val="360"/>
          <w:marRight w:val="0"/>
          <w:marTop w:val="200"/>
          <w:marBottom w:val="0"/>
          <w:divBdr>
            <w:top w:val="none" w:sz="0" w:space="0" w:color="auto"/>
            <w:left w:val="none" w:sz="0" w:space="0" w:color="auto"/>
            <w:bottom w:val="none" w:sz="0" w:space="0" w:color="auto"/>
            <w:right w:val="none" w:sz="0" w:space="0" w:color="auto"/>
          </w:divBdr>
        </w:div>
        <w:div w:id="1471483581">
          <w:marLeft w:val="360"/>
          <w:marRight w:val="0"/>
          <w:marTop w:val="200"/>
          <w:marBottom w:val="0"/>
          <w:divBdr>
            <w:top w:val="none" w:sz="0" w:space="0" w:color="auto"/>
            <w:left w:val="none" w:sz="0" w:space="0" w:color="auto"/>
            <w:bottom w:val="none" w:sz="0" w:space="0" w:color="auto"/>
            <w:right w:val="none" w:sz="0" w:space="0" w:color="auto"/>
          </w:divBdr>
        </w:div>
        <w:div w:id="2124839403">
          <w:marLeft w:val="360"/>
          <w:marRight w:val="0"/>
          <w:marTop w:val="200"/>
          <w:marBottom w:val="0"/>
          <w:divBdr>
            <w:top w:val="none" w:sz="0" w:space="0" w:color="auto"/>
            <w:left w:val="none" w:sz="0" w:space="0" w:color="auto"/>
            <w:bottom w:val="none" w:sz="0" w:space="0" w:color="auto"/>
            <w:right w:val="none" w:sz="0" w:space="0" w:color="auto"/>
          </w:divBdr>
        </w:div>
        <w:div w:id="2041540527">
          <w:marLeft w:val="360"/>
          <w:marRight w:val="0"/>
          <w:marTop w:val="200"/>
          <w:marBottom w:val="0"/>
          <w:divBdr>
            <w:top w:val="none" w:sz="0" w:space="0" w:color="auto"/>
            <w:left w:val="none" w:sz="0" w:space="0" w:color="auto"/>
            <w:bottom w:val="none" w:sz="0" w:space="0" w:color="auto"/>
            <w:right w:val="none" w:sz="0" w:space="0" w:color="auto"/>
          </w:divBdr>
        </w:div>
      </w:divsChild>
    </w:div>
    <w:div w:id="1524128615">
      <w:bodyDiv w:val="1"/>
      <w:marLeft w:val="0"/>
      <w:marRight w:val="0"/>
      <w:marTop w:val="0"/>
      <w:marBottom w:val="0"/>
      <w:divBdr>
        <w:top w:val="none" w:sz="0" w:space="0" w:color="auto"/>
        <w:left w:val="none" w:sz="0" w:space="0" w:color="auto"/>
        <w:bottom w:val="none" w:sz="0" w:space="0" w:color="auto"/>
        <w:right w:val="none" w:sz="0" w:space="0" w:color="auto"/>
      </w:divBdr>
      <w:divsChild>
        <w:div w:id="978924073">
          <w:marLeft w:val="0"/>
          <w:marRight w:val="0"/>
          <w:marTop w:val="0"/>
          <w:marBottom w:val="0"/>
          <w:divBdr>
            <w:top w:val="none" w:sz="0" w:space="0" w:color="auto"/>
            <w:left w:val="none" w:sz="0" w:space="0" w:color="auto"/>
            <w:bottom w:val="none" w:sz="0" w:space="0" w:color="auto"/>
            <w:right w:val="none" w:sz="0" w:space="0" w:color="auto"/>
          </w:divBdr>
        </w:div>
      </w:divsChild>
    </w:div>
    <w:div w:id="1580094747">
      <w:bodyDiv w:val="1"/>
      <w:marLeft w:val="0"/>
      <w:marRight w:val="0"/>
      <w:marTop w:val="0"/>
      <w:marBottom w:val="0"/>
      <w:divBdr>
        <w:top w:val="none" w:sz="0" w:space="0" w:color="auto"/>
        <w:left w:val="none" w:sz="0" w:space="0" w:color="auto"/>
        <w:bottom w:val="none" w:sz="0" w:space="0" w:color="auto"/>
        <w:right w:val="none" w:sz="0" w:space="0" w:color="auto"/>
      </w:divBdr>
      <w:divsChild>
        <w:div w:id="1898279493">
          <w:marLeft w:val="0"/>
          <w:marRight w:val="0"/>
          <w:marTop w:val="0"/>
          <w:marBottom w:val="0"/>
          <w:divBdr>
            <w:top w:val="none" w:sz="0" w:space="0" w:color="auto"/>
            <w:left w:val="none" w:sz="0" w:space="0" w:color="auto"/>
            <w:bottom w:val="none" w:sz="0" w:space="0" w:color="auto"/>
            <w:right w:val="none" w:sz="0" w:space="0" w:color="auto"/>
          </w:divBdr>
        </w:div>
        <w:div w:id="1846482661">
          <w:marLeft w:val="0"/>
          <w:marRight w:val="0"/>
          <w:marTop w:val="0"/>
          <w:marBottom w:val="0"/>
          <w:divBdr>
            <w:top w:val="none" w:sz="0" w:space="0" w:color="auto"/>
            <w:left w:val="none" w:sz="0" w:space="0" w:color="auto"/>
            <w:bottom w:val="none" w:sz="0" w:space="0" w:color="auto"/>
            <w:right w:val="none" w:sz="0" w:space="0" w:color="auto"/>
          </w:divBdr>
        </w:div>
        <w:div w:id="1749957435">
          <w:marLeft w:val="0"/>
          <w:marRight w:val="0"/>
          <w:marTop w:val="0"/>
          <w:marBottom w:val="0"/>
          <w:divBdr>
            <w:top w:val="none" w:sz="0" w:space="0" w:color="auto"/>
            <w:left w:val="none" w:sz="0" w:space="0" w:color="auto"/>
            <w:bottom w:val="none" w:sz="0" w:space="0" w:color="auto"/>
            <w:right w:val="none" w:sz="0" w:space="0" w:color="auto"/>
          </w:divBdr>
        </w:div>
      </w:divsChild>
    </w:div>
    <w:div w:id="1840193712">
      <w:bodyDiv w:val="1"/>
      <w:marLeft w:val="0"/>
      <w:marRight w:val="0"/>
      <w:marTop w:val="0"/>
      <w:marBottom w:val="0"/>
      <w:divBdr>
        <w:top w:val="none" w:sz="0" w:space="0" w:color="auto"/>
        <w:left w:val="none" w:sz="0" w:space="0" w:color="auto"/>
        <w:bottom w:val="none" w:sz="0" w:space="0" w:color="auto"/>
        <w:right w:val="none" w:sz="0" w:space="0" w:color="auto"/>
      </w:divBdr>
      <w:divsChild>
        <w:div w:id="977078369">
          <w:marLeft w:val="0"/>
          <w:marRight w:val="0"/>
          <w:marTop w:val="0"/>
          <w:marBottom w:val="0"/>
          <w:divBdr>
            <w:top w:val="none" w:sz="0" w:space="0" w:color="auto"/>
            <w:left w:val="none" w:sz="0" w:space="0" w:color="auto"/>
            <w:bottom w:val="none" w:sz="0" w:space="0" w:color="auto"/>
            <w:right w:val="none" w:sz="0" w:space="0" w:color="auto"/>
          </w:divBdr>
        </w:div>
        <w:div w:id="190531723">
          <w:marLeft w:val="0"/>
          <w:marRight w:val="0"/>
          <w:marTop w:val="0"/>
          <w:marBottom w:val="0"/>
          <w:divBdr>
            <w:top w:val="none" w:sz="0" w:space="0" w:color="auto"/>
            <w:left w:val="none" w:sz="0" w:space="0" w:color="auto"/>
            <w:bottom w:val="none" w:sz="0" w:space="0" w:color="auto"/>
            <w:right w:val="none" w:sz="0" w:space="0" w:color="auto"/>
          </w:divBdr>
        </w:div>
        <w:div w:id="144905106">
          <w:marLeft w:val="0"/>
          <w:marRight w:val="0"/>
          <w:marTop w:val="0"/>
          <w:marBottom w:val="0"/>
          <w:divBdr>
            <w:top w:val="none" w:sz="0" w:space="0" w:color="auto"/>
            <w:left w:val="none" w:sz="0" w:space="0" w:color="auto"/>
            <w:bottom w:val="none" w:sz="0" w:space="0" w:color="auto"/>
            <w:right w:val="none" w:sz="0" w:space="0" w:color="auto"/>
          </w:divBdr>
        </w:div>
        <w:div w:id="1780833228">
          <w:marLeft w:val="0"/>
          <w:marRight w:val="0"/>
          <w:marTop w:val="0"/>
          <w:marBottom w:val="0"/>
          <w:divBdr>
            <w:top w:val="none" w:sz="0" w:space="0" w:color="auto"/>
            <w:left w:val="none" w:sz="0" w:space="0" w:color="auto"/>
            <w:bottom w:val="none" w:sz="0" w:space="0" w:color="auto"/>
            <w:right w:val="none" w:sz="0" w:space="0" w:color="auto"/>
          </w:divBdr>
        </w:div>
        <w:div w:id="766390026">
          <w:marLeft w:val="0"/>
          <w:marRight w:val="0"/>
          <w:marTop w:val="0"/>
          <w:marBottom w:val="0"/>
          <w:divBdr>
            <w:top w:val="none" w:sz="0" w:space="0" w:color="auto"/>
            <w:left w:val="none" w:sz="0" w:space="0" w:color="auto"/>
            <w:bottom w:val="none" w:sz="0" w:space="0" w:color="auto"/>
            <w:right w:val="none" w:sz="0" w:space="0" w:color="auto"/>
          </w:divBdr>
        </w:div>
        <w:div w:id="1568494439">
          <w:marLeft w:val="0"/>
          <w:marRight w:val="0"/>
          <w:marTop w:val="0"/>
          <w:marBottom w:val="0"/>
          <w:divBdr>
            <w:top w:val="none" w:sz="0" w:space="0" w:color="auto"/>
            <w:left w:val="none" w:sz="0" w:space="0" w:color="auto"/>
            <w:bottom w:val="none" w:sz="0" w:space="0" w:color="auto"/>
            <w:right w:val="none" w:sz="0" w:space="0" w:color="auto"/>
          </w:divBdr>
        </w:div>
        <w:div w:id="502672895">
          <w:blockQuote w:val="1"/>
          <w:marLeft w:val="600"/>
          <w:marRight w:val="0"/>
          <w:marTop w:val="0"/>
          <w:marBottom w:val="0"/>
          <w:divBdr>
            <w:top w:val="none" w:sz="0" w:space="0" w:color="auto"/>
            <w:left w:val="none" w:sz="0" w:space="0" w:color="auto"/>
            <w:bottom w:val="none" w:sz="0" w:space="0" w:color="auto"/>
            <w:right w:val="none" w:sz="0" w:space="0" w:color="auto"/>
          </w:divBdr>
          <w:divsChild>
            <w:div w:id="966083423">
              <w:marLeft w:val="0"/>
              <w:marRight w:val="0"/>
              <w:marTop w:val="0"/>
              <w:marBottom w:val="0"/>
              <w:divBdr>
                <w:top w:val="none" w:sz="0" w:space="0" w:color="auto"/>
                <w:left w:val="none" w:sz="0" w:space="0" w:color="auto"/>
                <w:bottom w:val="none" w:sz="0" w:space="0" w:color="auto"/>
                <w:right w:val="none" w:sz="0" w:space="0" w:color="auto"/>
              </w:divBdr>
            </w:div>
          </w:divsChild>
        </w:div>
        <w:div w:id="1303540504">
          <w:blockQuote w:val="1"/>
          <w:marLeft w:val="600"/>
          <w:marRight w:val="0"/>
          <w:marTop w:val="0"/>
          <w:marBottom w:val="0"/>
          <w:divBdr>
            <w:top w:val="none" w:sz="0" w:space="0" w:color="auto"/>
            <w:left w:val="none" w:sz="0" w:space="0" w:color="auto"/>
            <w:bottom w:val="none" w:sz="0" w:space="0" w:color="auto"/>
            <w:right w:val="none" w:sz="0" w:space="0" w:color="auto"/>
          </w:divBdr>
          <w:divsChild>
            <w:div w:id="772362695">
              <w:marLeft w:val="0"/>
              <w:marRight w:val="0"/>
              <w:marTop w:val="0"/>
              <w:marBottom w:val="0"/>
              <w:divBdr>
                <w:top w:val="none" w:sz="0" w:space="0" w:color="auto"/>
                <w:left w:val="none" w:sz="0" w:space="0" w:color="auto"/>
                <w:bottom w:val="none" w:sz="0" w:space="0" w:color="auto"/>
                <w:right w:val="none" w:sz="0" w:space="0" w:color="auto"/>
              </w:divBdr>
            </w:div>
            <w:div w:id="1779326101">
              <w:marLeft w:val="0"/>
              <w:marRight w:val="0"/>
              <w:marTop w:val="0"/>
              <w:marBottom w:val="0"/>
              <w:divBdr>
                <w:top w:val="none" w:sz="0" w:space="0" w:color="auto"/>
                <w:left w:val="none" w:sz="0" w:space="0" w:color="auto"/>
                <w:bottom w:val="none" w:sz="0" w:space="0" w:color="auto"/>
                <w:right w:val="none" w:sz="0" w:space="0" w:color="auto"/>
              </w:divBdr>
            </w:div>
            <w:div w:id="1806392653">
              <w:marLeft w:val="0"/>
              <w:marRight w:val="0"/>
              <w:marTop w:val="0"/>
              <w:marBottom w:val="0"/>
              <w:divBdr>
                <w:top w:val="none" w:sz="0" w:space="0" w:color="auto"/>
                <w:left w:val="none" w:sz="0" w:space="0" w:color="auto"/>
                <w:bottom w:val="none" w:sz="0" w:space="0" w:color="auto"/>
                <w:right w:val="none" w:sz="0" w:space="0" w:color="auto"/>
              </w:divBdr>
            </w:div>
            <w:div w:id="2113818468">
              <w:marLeft w:val="0"/>
              <w:marRight w:val="0"/>
              <w:marTop w:val="0"/>
              <w:marBottom w:val="0"/>
              <w:divBdr>
                <w:top w:val="none" w:sz="0" w:space="0" w:color="auto"/>
                <w:left w:val="none" w:sz="0" w:space="0" w:color="auto"/>
                <w:bottom w:val="none" w:sz="0" w:space="0" w:color="auto"/>
                <w:right w:val="none" w:sz="0" w:space="0" w:color="auto"/>
              </w:divBdr>
            </w:div>
          </w:divsChild>
        </w:div>
        <w:div w:id="9452728">
          <w:blockQuote w:val="1"/>
          <w:marLeft w:val="600"/>
          <w:marRight w:val="0"/>
          <w:marTop w:val="0"/>
          <w:marBottom w:val="0"/>
          <w:divBdr>
            <w:top w:val="none" w:sz="0" w:space="0" w:color="auto"/>
            <w:left w:val="none" w:sz="0" w:space="0" w:color="auto"/>
            <w:bottom w:val="none" w:sz="0" w:space="0" w:color="auto"/>
            <w:right w:val="none" w:sz="0" w:space="0" w:color="auto"/>
          </w:divBdr>
          <w:divsChild>
            <w:div w:id="379595048">
              <w:marLeft w:val="0"/>
              <w:marRight w:val="0"/>
              <w:marTop w:val="0"/>
              <w:marBottom w:val="0"/>
              <w:divBdr>
                <w:top w:val="none" w:sz="0" w:space="0" w:color="auto"/>
                <w:left w:val="none" w:sz="0" w:space="0" w:color="auto"/>
                <w:bottom w:val="none" w:sz="0" w:space="0" w:color="auto"/>
                <w:right w:val="none" w:sz="0" w:space="0" w:color="auto"/>
              </w:divBdr>
            </w:div>
          </w:divsChild>
        </w:div>
        <w:div w:id="1083381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1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237">
      <w:bodyDiv w:val="1"/>
      <w:marLeft w:val="0"/>
      <w:marRight w:val="0"/>
      <w:marTop w:val="0"/>
      <w:marBottom w:val="0"/>
      <w:divBdr>
        <w:top w:val="none" w:sz="0" w:space="0" w:color="auto"/>
        <w:left w:val="none" w:sz="0" w:space="0" w:color="auto"/>
        <w:bottom w:val="none" w:sz="0" w:space="0" w:color="auto"/>
        <w:right w:val="none" w:sz="0" w:space="0" w:color="auto"/>
      </w:divBdr>
      <w:divsChild>
        <w:div w:id="2094429257">
          <w:marLeft w:val="0"/>
          <w:marRight w:val="0"/>
          <w:marTop w:val="0"/>
          <w:marBottom w:val="0"/>
          <w:divBdr>
            <w:top w:val="none" w:sz="0" w:space="0" w:color="auto"/>
            <w:left w:val="none" w:sz="0" w:space="0" w:color="auto"/>
            <w:bottom w:val="none" w:sz="0" w:space="0" w:color="auto"/>
            <w:right w:val="none" w:sz="0" w:space="0" w:color="auto"/>
          </w:divBdr>
        </w:div>
        <w:div w:id="981616745">
          <w:marLeft w:val="0"/>
          <w:marRight w:val="0"/>
          <w:marTop w:val="0"/>
          <w:marBottom w:val="0"/>
          <w:divBdr>
            <w:top w:val="none" w:sz="0" w:space="0" w:color="auto"/>
            <w:left w:val="none" w:sz="0" w:space="0" w:color="auto"/>
            <w:bottom w:val="none" w:sz="0" w:space="0" w:color="auto"/>
            <w:right w:val="none" w:sz="0" w:space="0" w:color="auto"/>
          </w:divBdr>
        </w:div>
        <w:div w:id="2057048593">
          <w:marLeft w:val="0"/>
          <w:marRight w:val="0"/>
          <w:marTop w:val="0"/>
          <w:marBottom w:val="0"/>
          <w:divBdr>
            <w:top w:val="none" w:sz="0" w:space="0" w:color="auto"/>
            <w:left w:val="none" w:sz="0" w:space="0" w:color="auto"/>
            <w:bottom w:val="none" w:sz="0" w:space="0" w:color="auto"/>
            <w:right w:val="none" w:sz="0" w:space="0" w:color="auto"/>
          </w:divBdr>
        </w:div>
        <w:div w:id="492254979">
          <w:marLeft w:val="0"/>
          <w:marRight w:val="0"/>
          <w:marTop w:val="0"/>
          <w:marBottom w:val="0"/>
          <w:divBdr>
            <w:top w:val="none" w:sz="0" w:space="0" w:color="auto"/>
            <w:left w:val="none" w:sz="0" w:space="0" w:color="auto"/>
            <w:bottom w:val="none" w:sz="0" w:space="0" w:color="auto"/>
            <w:right w:val="none" w:sz="0" w:space="0" w:color="auto"/>
          </w:divBdr>
        </w:div>
        <w:div w:id="1968779394">
          <w:marLeft w:val="0"/>
          <w:marRight w:val="0"/>
          <w:marTop w:val="0"/>
          <w:marBottom w:val="0"/>
          <w:divBdr>
            <w:top w:val="none" w:sz="0" w:space="0" w:color="auto"/>
            <w:left w:val="none" w:sz="0" w:space="0" w:color="auto"/>
            <w:bottom w:val="none" w:sz="0" w:space="0" w:color="auto"/>
            <w:right w:val="none" w:sz="0" w:space="0" w:color="auto"/>
          </w:divBdr>
        </w:div>
        <w:div w:id="188987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lport@lordswoodtrust.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404A-541B-40CC-A712-B542800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pinell</dc:creator>
  <cp:lastModifiedBy>Sheila Allport</cp:lastModifiedBy>
  <cp:revision>2</cp:revision>
  <cp:lastPrinted>2018-03-22T08:46:00Z</cp:lastPrinted>
  <dcterms:created xsi:type="dcterms:W3CDTF">2018-03-22T08:51:00Z</dcterms:created>
  <dcterms:modified xsi:type="dcterms:W3CDTF">2018-03-22T08:51:00Z</dcterms:modified>
</cp:coreProperties>
</file>