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20" w:right="0" w:firstLine="0"/>
        <w:contextualSpacing w:val="0"/>
        <w:jc w:val="left"/>
        <w:rPr>
          <w:rFonts w:ascii="Alte Haas Grotesk" w:cs="Alte Haas Grotesk" w:eastAsia="Alte Haas Grotesk" w:hAnsi="Alte Haas Grotesk"/>
          <w:b w:val="0"/>
          <w:i w:val="0"/>
          <w:smallCaps w:val="0"/>
          <w:strike w:val="0"/>
          <w:color w:val="10162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lte Haas Grotesk" w:cs="Alte Haas Grotesk" w:eastAsia="Alte Haas Grotesk" w:hAnsi="Alte Haas Grotesk"/>
          <w:b w:val="0"/>
          <w:i w:val="0"/>
          <w:smallCaps w:val="0"/>
          <w:strike w:val="0"/>
          <w:color w:val="101626"/>
          <w:sz w:val="18"/>
          <w:szCs w:val="18"/>
          <w:u w:val="none"/>
          <w:shd w:fill="auto" w:val="clear"/>
          <w:vertAlign w:val="baseline"/>
          <w:rtl w:val="0"/>
        </w:rPr>
        <w:t xml:space="preserve">Headteacher:  Mrs. J. Götschel B.A, MEd.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69999</wp:posOffset>
            </wp:positionH>
            <wp:positionV relativeFrom="paragraph">
              <wp:posOffset>-1508159</wp:posOffset>
            </wp:positionV>
            <wp:extent cx="2654423" cy="1246631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4423" cy="12466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20" w:right="0" w:firstLine="0"/>
        <w:contextualSpacing w:val="0"/>
        <w:jc w:val="left"/>
        <w:rPr>
          <w:rFonts w:ascii="Alte Haas Grotesk" w:cs="Alte Haas Grotesk" w:eastAsia="Alte Haas Grotesk" w:hAnsi="Alte Haas Grotesk"/>
          <w:b w:val="0"/>
          <w:i w:val="0"/>
          <w:smallCaps w:val="0"/>
          <w:strike w:val="0"/>
          <w:color w:val="10162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20" w:right="0" w:firstLine="0"/>
        <w:contextualSpacing w:val="0"/>
        <w:jc w:val="left"/>
        <w:rPr>
          <w:rFonts w:ascii="Alte Haas Grotesk" w:cs="Alte Haas Grotesk" w:eastAsia="Alte Haas Grotesk" w:hAnsi="Alte Haas Grotes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3" w:lineRule="auto"/>
        <w:ind w:right="133"/>
        <w:contextualSpacing w:val="0"/>
        <w:jc w:val="right"/>
        <w:rPr>
          <w:sz w:val="40"/>
          <w:szCs w:val="40"/>
        </w:rPr>
      </w:pPr>
      <w:r w:rsidDel="00000000" w:rsidR="00000000" w:rsidRPr="00000000">
        <w:br w:type="column"/>
      </w:r>
      <w:r w:rsidDel="00000000" w:rsidR="00000000" w:rsidRPr="00000000">
        <w:rPr>
          <w:color w:val="101626"/>
          <w:sz w:val="40"/>
          <w:szCs w:val="40"/>
          <w:u w:val="single"/>
          <w:rtl w:val="0"/>
        </w:rPr>
        <w:t xml:space="preserve"> Lordswood Girls’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" w:line="207" w:lineRule="auto"/>
        <w:ind w:left="0" w:right="117" w:firstLine="0"/>
        <w:contextualSpacing w:val="0"/>
        <w:jc w:val="right"/>
        <w:rPr>
          <w:rFonts w:ascii="Alte Haas Grotesk" w:cs="Alte Haas Grotesk" w:eastAsia="Alte Haas Grotesk" w:hAnsi="Alte Haas Grotes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lte Haas Grotesk" w:cs="Alte Haas Grotesk" w:eastAsia="Alte Haas Grotesk" w:hAnsi="Alte Haas Grotesk"/>
          <w:b w:val="0"/>
          <w:i w:val="0"/>
          <w:smallCaps w:val="0"/>
          <w:strike w:val="0"/>
          <w:color w:val="101626"/>
          <w:sz w:val="18"/>
          <w:szCs w:val="18"/>
          <w:u w:val="none"/>
          <w:shd w:fill="auto" w:val="clear"/>
          <w:vertAlign w:val="baseline"/>
          <w:rtl w:val="0"/>
        </w:rPr>
        <w:t xml:space="preserve">Lordswood Girls’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23" w:lineRule="auto"/>
        <w:ind w:left="3276" w:right="117" w:hanging="310"/>
        <w:contextualSpacing w:val="0"/>
        <w:jc w:val="right"/>
        <w:rPr>
          <w:rFonts w:ascii="Alte Haas Grotesk" w:cs="Alte Haas Grotesk" w:eastAsia="Alte Haas Grotesk" w:hAnsi="Alte Haas Grotes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lte Haas Grotesk" w:cs="Alte Haas Grotesk" w:eastAsia="Alte Haas Grotesk" w:hAnsi="Alte Haas Grotesk"/>
          <w:b w:val="0"/>
          <w:i w:val="0"/>
          <w:smallCaps w:val="0"/>
          <w:strike w:val="0"/>
          <w:color w:val="101626"/>
          <w:sz w:val="18"/>
          <w:szCs w:val="18"/>
          <w:u w:val="none"/>
          <w:shd w:fill="auto" w:val="clear"/>
          <w:vertAlign w:val="baseline"/>
          <w:rtl w:val="0"/>
        </w:rPr>
        <w:t xml:space="preserve">Knightlow Road Birmingham B17 8QB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Alte Haas Grotesk" w:cs="Alte Haas Grotesk" w:eastAsia="Alte Haas Grotesk" w:hAnsi="Alte Haas Grotesk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07" w:lineRule="auto"/>
        <w:ind w:left="0" w:right="118" w:firstLine="0"/>
        <w:contextualSpacing w:val="0"/>
        <w:jc w:val="right"/>
        <w:rPr>
          <w:rFonts w:ascii="Alte Haas Grotesk" w:cs="Alte Haas Grotesk" w:eastAsia="Alte Haas Grotesk" w:hAnsi="Alte Haas Grotes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lte Haas Grotesk" w:cs="Alte Haas Grotesk" w:eastAsia="Alte Haas Grotesk" w:hAnsi="Alte Haas Grotesk"/>
          <w:b w:val="0"/>
          <w:i w:val="0"/>
          <w:smallCaps w:val="0"/>
          <w:strike w:val="0"/>
          <w:color w:val="101626"/>
          <w:sz w:val="18"/>
          <w:szCs w:val="18"/>
          <w:u w:val="none"/>
          <w:shd w:fill="auto" w:val="clear"/>
          <w:vertAlign w:val="baseline"/>
          <w:rtl w:val="0"/>
        </w:rPr>
        <w:t xml:space="preserve">Tel:  0121 429 2838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23" w:lineRule="auto"/>
        <w:ind w:left="909" w:right="117" w:firstLine="1229"/>
        <w:contextualSpacing w:val="0"/>
        <w:jc w:val="right"/>
        <w:rPr>
          <w:rFonts w:ascii="Alte Haas Grotesk" w:cs="Alte Haas Grotesk" w:eastAsia="Alte Haas Grotesk" w:hAnsi="Alte Haas Grotes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lte Haas Grotesk" w:cs="Alte Haas Grotesk" w:eastAsia="Alte Haas Grotesk" w:hAnsi="Alte Haas Grotesk"/>
          <w:b w:val="0"/>
          <w:i w:val="0"/>
          <w:smallCaps w:val="0"/>
          <w:strike w:val="0"/>
          <w:color w:val="101626"/>
          <w:sz w:val="18"/>
          <w:szCs w:val="18"/>
          <w:u w:val="none"/>
          <w:shd w:fill="auto" w:val="clear"/>
          <w:vertAlign w:val="baseline"/>
          <w:rtl w:val="0"/>
        </w:rPr>
        <w:t xml:space="preserve">Facsimile: 0121 429 4840 </w:t>
      </w:r>
      <w:hyperlink r:id="rId7">
        <w:r w:rsidDel="00000000" w:rsidR="00000000" w:rsidRPr="00000000">
          <w:rPr>
            <w:rFonts w:ascii="Alte Haas Grotesk" w:cs="Alte Haas Grotesk" w:eastAsia="Alte Haas Grotesk" w:hAnsi="Alte Haas Grotesk"/>
            <w:b w:val="0"/>
            <w:i w:val="0"/>
            <w:smallCaps w:val="0"/>
            <w:strike w:val="0"/>
            <w:color w:val="101626"/>
            <w:sz w:val="18"/>
            <w:szCs w:val="18"/>
            <w:u w:val="none"/>
            <w:shd w:fill="auto" w:val="clear"/>
            <w:vertAlign w:val="baseline"/>
            <w:rtl w:val="0"/>
          </w:rPr>
          <w:t xml:space="preserve">Email: lgs-enquiry@lordswoodtrust.co.uk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23" w:lineRule="auto"/>
        <w:contextualSpacing w:val="0"/>
        <w:jc w:val="right"/>
        <w:rPr/>
        <w:sectPr>
          <w:pgSz w:h="16840" w:w="11910"/>
          <w:pgMar w:bottom="0" w:top="540" w:left="400" w:right="600" w:header="720" w:footer="720"/>
          <w:pgNumType w:start="1"/>
          <w:cols w:equalWidth="0" w:num="2">
            <w:col w:space="2253" w:w="4328.5"/>
            <w:col w:space="0" w:w="4328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January 2018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Dear Parent/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Carer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GCSE Computer Science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order to support students in their preparation for GCSE computer science, I would like to offer them the opportunity to purchase the resource listed below.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CGP GCSE OCR Computer Science  - Complete Revision &amp; Practice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which delivers hassle-free revision notes and examination style practice questions with answers for all areas of the specification.  The book also has a full mock examination and mark scheme for both components. This resource has a RRP of £10.99, however we are able to offer students the opportunity to purchase the book for the price of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£5.50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0"/>
          <w:tab w:val="left" w:pos="7938"/>
        </w:tabs>
        <w:spacing w:before="12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Payment can be made by cash or cheque; please complete and return the reply slip below with the relevant monies. The Finance Team will be collecting payments in the GCSE computer science lesson on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Tuesday 16th January and Tuesday 23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January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Cheques should be made payable to ‘Lordswood Academies Trust’. Please do not send payments into school on any other times than those mentioned above.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240"/>
          <w:tab w:val="left" w:pos="5940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Yours 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Mrs L Venn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Lead Professional in ICT and Computing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space="0" w:sz="0" w:val="nil"/>
        </w:pBd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GCSE Computer Science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9"/>
        </w:tabs>
        <w:spacing w:before="12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Student: ………………………………………….    </w:t>
        <w:tab/>
        <w:t xml:space="preserve">Review group: …………….</w:t>
        <w:tab/>
      </w:r>
    </w:p>
    <w:p w:rsidR="00000000" w:rsidDel="00000000" w:rsidP="00000000" w:rsidRDefault="00000000" w:rsidRPr="00000000">
      <w:pPr>
        <w:tabs>
          <w:tab w:val="left" w:pos="8335"/>
        </w:tabs>
        <w:spacing w:before="240" w:line="288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would like to purchase the GCSE Revision Guide.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335"/>
        </w:tabs>
        <w:spacing w:befor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tick: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0" w:before="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enclose a payment of £5.50 for the Revision Guide</w:t>
      </w:r>
    </w:p>
    <w:p w:rsidR="00000000" w:rsidDel="00000000" w:rsidP="00000000" w:rsidRDefault="00000000" w:rsidRPr="00000000">
      <w:pPr>
        <w:spacing w:before="12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0"/>
          <w:tab w:val="left" w:pos="8335"/>
        </w:tabs>
        <w:spacing w:before="12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Signed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 Date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lte Haas Grotesk" w:cs="Alte Haas Grotesk" w:eastAsia="Alte Haas Grotesk" w:hAnsi="Alte Haas Grotes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lte Haas Grotesk" w:cs="Alte Haas Grotesk" w:eastAsia="Alte Haas Grotesk" w:hAnsi="Alte Haas Grotes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left"/>
        <w:rPr>
          <w:rFonts w:ascii="Alte Haas Grotesk" w:cs="Alte Haas Grotesk" w:eastAsia="Alte Haas Grotesk" w:hAnsi="Alte Haas Grotes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98" w:lineRule="auto"/>
        <w:contextualSpacing w:val="0"/>
        <w:jc w:val="center"/>
        <w:rPr>
          <w:sz w:val="10"/>
          <w:szCs w:val="10"/>
        </w:rPr>
      </w:pPr>
      <w:r w:rsidDel="00000000" w:rsidR="00000000" w:rsidRPr="00000000">
        <w:rPr>
          <w:color w:val="231f20"/>
          <w:sz w:val="10"/>
          <w:szCs w:val="10"/>
          <w:rtl w:val="0"/>
        </w:rPr>
        <w:t xml:space="preserve">Lordswood Academies Trust    Registered Number 7567230    Registered Office: Knightlow Road, Harborne, Birmingham, B17 8QB</w: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0" w:top="540" w:left="400" w:right="6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Arial"/>
  <w:font w:name="Alte Haas Grotes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lte Haas Grotesk" w:cs="Alte Haas Grotesk" w:eastAsia="Alte Haas Grotesk" w:hAnsi="Alte Haas Grotesk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lgs-enquiry@lordswoodtru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