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spacing w:before="4"/>
        <w:rPr>
          <w:rFonts w:ascii="Times New Roman"/>
          <w:sz w:val="27"/>
        </w:rPr>
      </w:pPr>
    </w:p>
    <w:p w:rsidR="0033347E" w:rsidRDefault="00BA0A51">
      <w:pPr>
        <w:pStyle w:val="BodyText"/>
        <w:spacing w:before="1"/>
        <w:ind w:left="320"/>
        <w:rPr>
          <w:color w:val="101626"/>
        </w:rPr>
      </w:pPr>
      <w:r>
        <w:rPr>
          <w:noProof/>
          <w:lang w:val="en-GB" w:eastAsia="en-GB"/>
        </w:rPr>
        <w:drawing>
          <wp:anchor distT="0" distB="0" distL="0" distR="0" simplePos="0" relativeHeight="251658240" behindDoc="0" locked="0" layoutInCell="1" allowOverlap="1">
            <wp:simplePos x="0" y="0"/>
            <wp:positionH relativeFrom="page">
              <wp:posOffset>323999</wp:posOffset>
            </wp:positionH>
            <wp:positionV relativeFrom="paragraph">
              <wp:posOffset>-1508160</wp:posOffset>
            </wp:positionV>
            <wp:extent cx="2654423" cy="12466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654423" cy="1246631"/>
                    </a:xfrm>
                    <a:prstGeom prst="rect">
                      <a:avLst/>
                    </a:prstGeom>
                  </pic:spPr>
                </pic:pic>
              </a:graphicData>
            </a:graphic>
          </wp:anchor>
        </w:drawing>
      </w:r>
      <w:proofErr w:type="spellStart"/>
      <w:r>
        <w:rPr>
          <w:color w:val="101626"/>
        </w:rPr>
        <w:t>Headteacher</w:t>
      </w:r>
      <w:proofErr w:type="spellEnd"/>
      <w:r>
        <w:rPr>
          <w:color w:val="101626"/>
        </w:rPr>
        <w:t xml:space="preserve">:  Mrs. J. </w:t>
      </w:r>
      <w:proofErr w:type="spellStart"/>
      <w:r>
        <w:rPr>
          <w:color w:val="101626"/>
        </w:rPr>
        <w:t>Götschel</w:t>
      </w:r>
      <w:proofErr w:type="spellEnd"/>
      <w:r>
        <w:rPr>
          <w:color w:val="101626"/>
        </w:rPr>
        <w:t xml:space="preserve"> B.A, </w:t>
      </w:r>
      <w:proofErr w:type="spellStart"/>
      <w:r>
        <w:rPr>
          <w:color w:val="101626"/>
        </w:rPr>
        <w:t>MEd.</w:t>
      </w:r>
      <w:proofErr w:type="spellEnd"/>
    </w:p>
    <w:p w:rsidR="0081052C" w:rsidRDefault="0081052C">
      <w:pPr>
        <w:pStyle w:val="BodyText"/>
        <w:spacing w:before="1"/>
        <w:ind w:left="320"/>
        <w:rPr>
          <w:color w:val="101626"/>
        </w:rPr>
      </w:pPr>
    </w:p>
    <w:p w:rsidR="0081052C" w:rsidRDefault="0081052C">
      <w:pPr>
        <w:pStyle w:val="BodyText"/>
        <w:spacing w:before="1"/>
        <w:ind w:left="320"/>
      </w:pPr>
      <w:bookmarkStart w:id="0" w:name="_GoBack"/>
      <w:bookmarkEnd w:id="0"/>
    </w:p>
    <w:p w:rsidR="0033347E" w:rsidRDefault="00BA0A51">
      <w:pPr>
        <w:spacing w:before="83"/>
        <w:ind w:right="133"/>
        <w:jc w:val="right"/>
        <w:rPr>
          <w:sz w:val="40"/>
        </w:rPr>
      </w:pPr>
      <w:r>
        <w:br w:type="column"/>
      </w:r>
      <w:r>
        <w:rPr>
          <w:color w:val="101626"/>
          <w:sz w:val="40"/>
          <w:u w:val="single" w:color="21205F"/>
        </w:rPr>
        <w:lastRenderedPageBreak/>
        <w:t xml:space="preserve"> </w:t>
      </w:r>
      <w:proofErr w:type="spellStart"/>
      <w:r>
        <w:rPr>
          <w:color w:val="101626"/>
          <w:spacing w:val="-15"/>
          <w:sz w:val="40"/>
          <w:u w:val="single" w:color="21205F"/>
        </w:rPr>
        <w:t>Lordswood</w:t>
      </w:r>
      <w:proofErr w:type="spellEnd"/>
      <w:r>
        <w:rPr>
          <w:color w:val="101626"/>
          <w:spacing w:val="-15"/>
          <w:sz w:val="40"/>
          <w:u w:val="single" w:color="21205F"/>
        </w:rPr>
        <w:t xml:space="preserve"> </w:t>
      </w:r>
      <w:r>
        <w:rPr>
          <w:color w:val="101626"/>
          <w:spacing w:val="-14"/>
          <w:sz w:val="40"/>
          <w:u w:val="single" w:color="21205F"/>
        </w:rPr>
        <w:t xml:space="preserve">Girls’ </w:t>
      </w:r>
      <w:r>
        <w:rPr>
          <w:color w:val="101626"/>
          <w:spacing w:val="-16"/>
          <w:sz w:val="40"/>
          <w:u w:val="single" w:color="21205F"/>
        </w:rPr>
        <w:t>School</w:t>
      </w:r>
    </w:p>
    <w:p w:rsidR="0033347E" w:rsidRDefault="00BA0A51">
      <w:pPr>
        <w:pStyle w:val="BodyText"/>
        <w:spacing w:before="294" w:line="207" w:lineRule="exact"/>
        <w:ind w:right="117"/>
        <w:jc w:val="right"/>
      </w:pPr>
      <w:proofErr w:type="spellStart"/>
      <w:r>
        <w:rPr>
          <w:color w:val="101626"/>
        </w:rPr>
        <w:t>Lordswood</w:t>
      </w:r>
      <w:proofErr w:type="spellEnd"/>
      <w:r>
        <w:rPr>
          <w:color w:val="101626"/>
        </w:rPr>
        <w:t xml:space="preserve"> Girls’ School</w:t>
      </w:r>
    </w:p>
    <w:p w:rsidR="0033347E" w:rsidRDefault="00BA0A51">
      <w:pPr>
        <w:pStyle w:val="BodyText"/>
        <w:spacing w:before="7" w:line="223" w:lineRule="auto"/>
        <w:ind w:left="3276" w:right="117" w:hanging="310"/>
        <w:jc w:val="right"/>
      </w:pPr>
      <w:proofErr w:type="spellStart"/>
      <w:r>
        <w:rPr>
          <w:color w:val="101626"/>
        </w:rPr>
        <w:t>Knightlow</w:t>
      </w:r>
      <w:proofErr w:type="spellEnd"/>
      <w:r>
        <w:rPr>
          <w:color w:val="101626"/>
        </w:rPr>
        <w:t xml:space="preserve"> Road Birmingham B17 8QB</w:t>
      </w:r>
    </w:p>
    <w:p w:rsidR="0033347E" w:rsidRDefault="0033347E">
      <w:pPr>
        <w:pStyle w:val="BodyText"/>
        <w:spacing w:before="5"/>
        <w:rPr>
          <w:sz w:val="15"/>
        </w:rPr>
      </w:pPr>
    </w:p>
    <w:p w:rsidR="0033347E" w:rsidRDefault="00BA0A51">
      <w:pPr>
        <w:pStyle w:val="BodyText"/>
        <w:spacing w:before="1" w:line="207" w:lineRule="exact"/>
        <w:ind w:right="118"/>
        <w:jc w:val="right"/>
      </w:pPr>
      <w:r>
        <w:rPr>
          <w:color w:val="101626"/>
        </w:rPr>
        <w:t>Tel:  0121 429 2838</w:t>
      </w:r>
    </w:p>
    <w:p w:rsidR="0033347E" w:rsidRDefault="00BA0A51">
      <w:pPr>
        <w:pStyle w:val="BodyText"/>
        <w:spacing w:before="7" w:line="223" w:lineRule="auto"/>
        <w:ind w:left="909" w:right="117" w:firstLine="1229"/>
        <w:jc w:val="right"/>
      </w:pPr>
      <w:r>
        <w:rPr>
          <w:color w:val="101626"/>
        </w:rPr>
        <w:t xml:space="preserve">Facsimile: 0121 429 4840 </w:t>
      </w:r>
      <w:hyperlink r:id="rId7">
        <w:r>
          <w:rPr>
            <w:color w:val="101626"/>
          </w:rPr>
          <w:t>Email: lgs-enquiry@lordswoodtrust.co.uk</w:t>
        </w:r>
      </w:hyperlink>
    </w:p>
    <w:p w:rsidR="0033347E" w:rsidRDefault="0033347E">
      <w:pPr>
        <w:spacing w:line="223" w:lineRule="auto"/>
        <w:jc w:val="right"/>
        <w:sectPr w:rsidR="0033347E">
          <w:type w:val="continuous"/>
          <w:pgSz w:w="11910" w:h="16840"/>
          <w:pgMar w:top="540" w:right="600" w:bottom="0" w:left="400" w:header="720" w:footer="720" w:gutter="0"/>
          <w:pgBorders w:offsetFrom="page">
            <w:top w:val="single" w:sz="8" w:space="14" w:color="101626"/>
            <w:left w:val="single" w:sz="8" w:space="14" w:color="101626"/>
            <w:bottom w:val="single" w:sz="8" w:space="12" w:color="101626"/>
            <w:right w:val="single" w:sz="8" w:space="14" w:color="101626"/>
          </w:pgBorders>
          <w:cols w:num="2" w:space="720" w:equalWidth="0">
            <w:col w:w="4285" w:space="2253"/>
            <w:col w:w="4372"/>
          </w:cols>
        </w:sectPr>
      </w:pPr>
    </w:p>
    <w:p w:rsidR="0081052C" w:rsidRPr="00623826" w:rsidRDefault="0081052C" w:rsidP="0081052C">
      <w:pPr>
        <w:jc w:val="center"/>
        <w:rPr>
          <w:rFonts w:ascii="Arial" w:eastAsia="Arial" w:hAnsi="Arial" w:cs="Arial"/>
          <w:sz w:val="20"/>
          <w:szCs w:val="20"/>
        </w:rPr>
      </w:pPr>
      <w:r w:rsidRPr="00623826">
        <w:rPr>
          <w:rFonts w:ascii="Arial" w:eastAsia="Arial" w:hAnsi="Arial" w:cs="Arial"/>
          <w:sz w:val="20"/>
          <w:szCs w:val="20"/>
        </w:rPr>
        <w:lastRenderedPageBreak/>
        <w:t>19th September 2017</w:t>
      </w:r>
    </w:p>
    <w:p w:rsidR="0081052C" w:rsidRPr="00623826" w:rsidRDefault="0081052C" w:rsidP="0081052C">
      <w:pPr>
        <w:rPr>
          <w:rFonts w:ascii="Arial" w:eastAsia="Arial" w:hAnsi="Arial" w:cs="Arial"/>
          <w:sz w:val="20"/>
          <w:szCs w:val="20"/>
        </w:rPr>
      </w:pPr>
    </w:p>
    <w:p w:rsidR="0081052C" w:rsidRPr="00623826" w:rsidRDefault="0081052C" w:rsidP="0081052C">
      <w:pPr>
        <w:rPr>
          <w:rFonts w:ascii="Arial" w:eastAsia="Arial" w:hAnsi="Arial" w:cs="Arial"/>
          <w:sz w:val="20"/>
          <w:szCs w:val="20"/>
        </w:rPr>
      </w:pPr>
      <w:r w:rsidRPr="00623826">
        <w:rPr>
          <w:rFonts w:ascii="Arial" w:eastAsia="Arial" w:hAnsi="Arial" w:cs="Arial"/>
          <w:color w:val="000000"/>
          <w:sz w:val="20"/>
          <w:szCs w:val="20"/>
        </w:rPr>
        <w:t>Dear Parent/</w:t>
      </w:r>
      <w:proofErr w:type="spellStart"/>
      <w:r w:rsidRPr="00623826">
        <w:rPr>
          <w:rFonts w:ascii="Arial" w:eastAsia="Arial" w:hAnsi="Arial" w:cs="Arial"/>
          <w:sz w:val="20"/>
          <w:szCs w:val="20"/>
        </w:rPr>
        <w:t>Carer</w:t>
      </w:r>
      <w:proofErr w:type="spellEnd"/>
      <w:r w:rsidRPr="00623826">
        <w:rPr>
          <w:rFonts w:ascii="Arial" w:eastAsia="Arial" w:hAnsi="Arial" w:cs="Arial"/>
          <w:color w:val="000000"/>
          <w:sz w:val="20"/>
          <w:szCs w:val="20"/>
        </w:rPr>
        <w:t>,</w:t>
      </w:r>
    </w:p>
    <w:p w:rsidR="0081052C" w:rsidRPr="00623826" w:rsidRDefault="0081052C" w:rsidP="0081052C">
      <w:pPr>
        <w:jc w:val="center"/>
        <w:rPr>
          <w:rFonts w:ascii="Arial" w:eastAsia="Arial" w:hAnsi="Arial" w:cs="Arial"/>
          <w:sz w:val="20"/>
          <w:szCs w:val="20"/>
        </w:rPr>
      </w:pPr>
      <w:r w:rsidRPr="00623826">
        <w:rPr>
          <w:rFonts w:ascii="Arial" w:eastAsia="Arial" w:hAnsi="Arial" w:cs="Arial"/>
          <w:b/>
          <w:sz w:val="20"/>
          <w:szCs w:val="20"/>
        </w:rPr>
        <w:t>Key Stage 4 Spanish Resources</w:t>
      </w:r>
    </w:p>
    <w:p w:rsidR="0081052C" w:rsidRPr="00623826" w:rsidRDefault="0081052C" w:rsidP="0081052C">
      <w:pPr>
        <w:jc w:val="center"/>
        <w:rPr>
          <w:rFonts w:ascii="Arial" w:eastAsia="Arial" w:hAnsi="Arial" w:cs="Arial"/>
          <w:sz w:val="20"/>
          <w:szCs w:val="20"/>
        </w:rPr>
      </w:pPr>
    </w:p>
    <w:p w:rsidR="0081052C" w:rsidRPr="00623826" w:rsidRDefault="0081052C" w:rsidP="0081052C">
      <w:pPr>
        <w:spacing w:after="240"/>
        <w:rPr>
          <w:rFonts w:ascii="Arial" w:eastAsia="Arial" w:hAnsi="Arial" w:cs="Arial"/>
          <w:sz w:val="20"/>
          <w:szCs w:val="20"/>
        </w:rPr>
      </w:pPr>
      <w:r w:rsidRPr="00623826">
        <w:rPr>
          <w:rFonts w:ascii="Arial" w:eastAsia="Arial" w:hAnsi="Arial" w:cs="Arial"/>
          <w:color w:val="000000"/>
          <w:sz w:val="20"/>
          <w:szCs w:val="20"/>
        </w:rPr>
        <w:t>In line with the GCSE Spanish aims and learning outcomes, students will be assessed on their ability to communicate effectively in Spanish for different purposes and audiences. They must use their knowledge of vocabulary and grammatical concepts to produce extended responses of varying lengths and types to express ideas and opinions in Spanish. T</w:t>
      </w:r>
      <w:r w:rsidRPr="00623826">
        <w:rPr>
          <w:rFonts w:ascii="Arial" w:eastAsia="Arial" w:hAnsi="Arial" w:cs="Arial"/>
          <w:sz w:val="20"/>
          <w:szCs w:val="20"/>
        </w:rPr>
        <w:t>ranslation from English to Spanish and from Spanish to English is also a key skill that will be assessed. In order to support students in their learning, we would like to offer them the opportunity to purchase the resources listed below.</w:t>
      </w:r>
    </w:p>
    <w:p w:rsidR="0081052C" w:rsidRPr="00623826" w:rsidRDefault="0081052C" w:rsidP="0081052C">
      <w:pPr>
        <w:spacing w:after="240"/>
        <w:rPr>
          <w:rFonts w:ascii="Arial" w:eastAsia="Arial" w:hAnsi="Arial" w:cs="Arial"/>
          <w:b/>
          <w:sz w:val="20"/>
          <w:szCs w:val="20"/>
        </w:rPr>
      </w:pPr>
      <w:proofErr w:type="spellStart"/>
      <w:r w:rsidRPr="00623826">
        <w:rPr>
          <w:rFonts w:ascii="Arial" w:eastAsia="Arial" w:hAnsi="Arial" w:cs="Arial"/>
          <w:b/>
          <w:sz w:val="20"/>
          <w:szCs w:val="20"/>
        </w:rPr>
        <w:t>Edexcel</w:t>
      </w:r>
      <w:proofErr w:type="spellEnd"/>
      <w:r w:rsidRPr="00623826">
        <w:rPr>
          <w:rFonts w:ascii="Arial" w:eastAsia="Arial" w:hAnsi="Arial" w:cs="Arial"/>
          <w:b/>
          <w:sz w:val="20"/>
          <w:szCs w:val="20"/>
        </w:rPr>
        <w:t xml:space="preserve"> Revision Guide and </w:t>
      </w:r>
      <w:proofErr w:type="spellStart"/>
      <w:r w:rsidRPr="00623826">
        <w:rPr>
          <w:rFonts w:ascii="Arial" w:eastAsia="Arial" w:hAnsi="Arial" w:cs="Arial"/>
          <w:b/>
          <w:sz w:val="20"/>
          <w:szCs w:val="20"/>
        </w:rPr>
        <w:t>Edexcel</w:t>
      </w:r>
      <w:proofErr w:type="spellEnd"/>
      <w:r w:rsidRPr="00623826">
        <w:rPr>
          <w:rFonts w:ascii="Arial" w:eastAsia="Arial" w:hAnsi="Arial" w:cs="Arial"/>
          <w:b/>
          <w:sz w:val="20"/>
          <w:szCs w:val="20"/>
        </w:rPr>
        <w:t xml:space="preserve"> Revision Workbook </w:t>
      </w:r>
      <w:r w:rsidRPr="00623826">
        <w:rPr>
          <w:rFonts w:ascii="Arial" w:eastAsia="Arial" w:hAnsi="Arial" w:cs="Arial"/>
          <w:sz w:val="20"/>
          <w:szCs w:val="20"/>
        </w:rPr>
        <w:t xml:space="preserve">delivers hassle-free question practice for reading and listening, with a dedicated grammar section. The books cover the themes, topics and grammar studied in class and with target grades on the </w:t>
      </w:r>
      <w:proofErr w:type="gramStart"/>
      <w:r w:rsidRPr="00623826">
        <w:rPr>
          <w:rFonts w:ascii="Arial" w:eastAsia="Arial" w:hAnsi="Arial" w:cs="Arial"/>
          <w:sz w:val="20"/>
          <w:szCs w:val="20"/>
        </w:rPr>
        <w:t>page,</w:t>
      </w:r>
      <w:proofErr w:type="gramEnd"/>
      <w:r w:rsidRPr="00623826">
        <w:rPr>
          <w:rFonts w:ascii="Arial" w:eastAsia="Arial" w:hAnsi="Arial" w:cs="Arial"/>
          <w:sz w:val="20"/>
          <w:szCs w:val="20"/>
        </w:rPr>
        <w:t xml:space="preserve"> the resources allow students to progress at the right speed, while Exam Alerts highlight common pitfalls and misconceptions in exam questions. These two resources RRP at £5.99 each, however we are able to offer students the opportunity to purchase both books for the combined price of </w:t>
      </w:r>
      <w:r w:rsidRPr="00623826">
        <w:rPr>
          <w:rFonts w:ascii="Arial" w:eastAsia="Arial" w:hAnsi="Arial" w:cs="Arial"/>
          <w:b/>
          <w:sz w:val="20"/>
          <w:szCs w:val="20"/>
        </w:rPr>
        <w:t>£5.00</w:t>
      </w:r>
      <w:r w:rsidRPr="00623826">
        <w:rPr>
          <w:rFonts w:ascii="Arial" w:eastAsia="Arial" w:hAnsi="Arial" w:cs="Arial"/>
          <w:sz w:val="20"/>
          <w:szCs w:val="20"/>
        </w:rPr>
        <w:t>.</w:t>
      </w:r>
    </w:p>
    <w:p w:rsidR="0081052C" w:rsidRPr="00623826" w:rsidRDefault="0081052C" w:rsidP="0081052C">
      <w:pPr>
        <w:spacing w:after="240"/>
        <w:rPr>
          <w:rFonts w:ascii="Arial" w:eastAsia="Arial" w:hAnsi="Arial" w:cs="Arial"/>
          <w:b/>
          <w:sz w:val="20"/>
          <w:szCs w:val="20"/>
        </w:rPr>
      </w:pPr>
      <w:r w:rsidRPr="00623826">
        <w:rPr>
          <w:rFonts w:ascii="Arial" w:eastAsia="Arial" w:hAnsi="Arial" w:cs="Arial"/>
          <w:b/>
          <w:color w:val="000000"/>
          <w:sz w:val="20"/>
          <w:szCs w:val="20"/>
        </w:rPr>
        <w:t>¡Viva! Grammar and Translation Workbook</w:t>
      </w:r>
      <w:r w:rsidRPr="00623826">
        <w:rPr>
          <w:rFonts w:ascii="Arial" w:eastAsia="Arial" w:hAnsi="Arial" w:cs="Arial"/>
          <w:color w:val="000000"/>
          <w:sz w:val="20"/>
          <w:szCs w:val="20"/>
        </w:rPr>
        <w:t xml:space="preserve"> is a dedicated workbook that supports and consolidates grammar learning and translation skills</w:t>
      </w:r>
      <w:r w:rsidRPr="00623826">
        <w:rPr>
          <w:rFonts w:ascii="Arial" w:eastAsia="Arial" w:hAnsi="Arial" w:cs="Arial"/>
          <w:sz w:val="20"/>
          <w:szCs w:val="20"/>
        </w:rPr>
        <w:t>. S</w:t>
      </w:r>
      <w:r w:rsidRPr="00623826">
        <w:rPr>
          <w:rFonts w:ascii="Arial" w:eastAsia="Arial" w:hAnsi="Arial" w:cs="Arial"/>
          <w:color w:val="000000"/>
          <w:sz w:val="20"/>
          <w:szCs w:val="20"/>
        </w:rPr>
        <w:t>panning Higher and Foundation tiers</w:t>
      </w:r>
      <w:r w:rsidRPr="00623826">
        <w:rPr>
          <w:rFonts w:ascii="Arial" w:eastAsia="Arial" w:hAnsi="Arial" w:cs="Arial"/>
          <w:sz w:val="20"/>
          <w:szCs w:val="20"/>
        </w:rPr>
        <w:t>, it</w:t>
      </w:r>
      <w:r w:rsidRPr="00623826">
        <w:rPr>
          <w:rFonts w:ascii="Arial" w:eastAsia="Arial" w:hAnsi="Arial" w:cs="Arial"/>
          <w:color w:val="000000"/>
          <w:sz w:val="20"/>
          <w:szCs w:val="20"/>
        </w:rPr>
        <w:t xml:space="preserve"> contains explanations of key grammar points, verb tables, and translation exercises (both into Spanish and into English) aimed to embed grammatical knowledge</w:t>
      </w:r>
      <w:r w:rsidRPr="00623826">
        <w:rPr>
          <w:rFonts w:ascii="Arial" w:eastAsia="Arial" w:hAnsi="Arial" w:cs="Arial"/>
          <w:sz w:val="20"/>
          <w:szCs w:val="20"/>
        </w:rPr>
        <w:t xml:space="preserve">. Students are encouraged to use the language independently through a </w:t>
      </w:r>
      <w:r w:rsidRPr="00623826">
        <w:rPr>
          <w:rFonts w:ascii="Arial" w:eastAsia="Arial" w:hAnsi="Arial" w:cs="Arial"/>
          <w:color w:val="000000"/>
          <w:sz w:val="20"/>
          <w:szCs w:val="20"/>
        </w:rPr>
        <w:t xml:space="preserve">bank of revision translations bringing together grammar and vocabulary learning from throughout the course. </w:t>
      </w:r>
      <w:r w:rsidRPr="00623826">
        <w:rPr>
          <w:rFonts w:ascii="Arial" w:eastAsia="Arial" w:hAnsi="Arial" w:cs="Arial"/>
          <w:sz w:val="20"/>
          <w:szCs w:val="20"/>
        </w:rPr>
        <w:t>The workbook can support self-study and</w:t>
      </w:r>
      <w:r w:rsidRPr="00623826">
        <w:rPr>
          <w:rFonts w:ascii="Arial" w:eastAsia="Arial" w:hAnsi="Arial" w:cs="Arial"/>
          <w:color w:val="000000"/>
          <w:sz w:val="20"/>
          <w:szCs w:val="20"/>
        </w:rPr>
        <w:t xml:space="preserve"> links directly to the </w:t>
      </w:r>
      <w:r w:rsidRPr="00623826">
        <w:rPr>
          <w:rFonts w:ascii="Arial" w:eastAsia="Arial" w:hAnsi="Arial" w:cs="Arial"/>
          <w:sz w:val="20"/>
          <w:szCs w:val="20"/>
        </w:rPr>
        <w:t>textbooks</w:t>
      </w:r>
      <w:r w:rsidRPr="00623826">
        <w:rPr>
          <w:rFonts w:ascii="Arial" w:eastAsia="Arial" w:hAnsi="Arial" w:cs="Arial"/>
          <w:color w:val="000000"/>
          <w:sz w:val="20"/>
          <w:szCs w:val="20"/>
        </w:rPr>
        <w:t xml:space="preserve"> that students use in the classroom</w:t>
      </w:r>
      <w:r w:rsidRPr="00623826">
        <w:rPr>
          <w:rFonts w:ascii="Arial" w:eastAsia="Arial" w:hAnsi="Arial" w:cs="Arial"/>
          <w:sz w:val="20"/>
          <w:szCs w:val="20"/>
        </w:rPr>
        <w:t>;</w:t>
      </w:r>
      <w:r w:rsidRPr="00623826">
        <w:rPr>
          <w:rFonts w:ascii="Arial" w:eastAsia="Arial" w:hAnsi="Arial" w:cs="Arial"/>
          <w:color w:val="000000"/>
          <w:sz w:val="20"/>
          <w:szCs w:val="20"/>
        </w:rPr>
        <w:t xml:space="preserve"> the cost of this resource is </w:t>
      </w:r>
      <w:r w:rsidRPr="00623826">
        <w:rPr>
          <w:rFonts w:ascii="Arial" w:eastAsia="Arial" w:hAnsi="Arial" w:cs="Arial"/>
          <w:b/>
          <w:color w:val="000000"/>
          <w:sz w:val="20"/>
          <w:szCs w:val="20"/>
        </w:rPr>
        <w:t>£5.99.</w:t>
      </w:r>
    </w:p>
    <w:p w:rsidR="0081052C" w:rsidRPr="00623826" w:rsidRDefault="0081052C" w:rsidP="0081052C">
      <w:pPr>
        <w:spacing w:after="240"/>
        <w:rPr>
          <w:rFonts w:ascii="Arial" w:eastAsia="Arial" w:hAnsi="Arial" w:cs="Arial"/>
          <w:b/>
          <w:sz w:val="20"/>
          <w:szCs w:val="20"/>
        </w:rPr>
      </w:pPr>
      <w:r w:rsidRPr="00623826">
        <w:rPr>
          <w:rFonts w:ascii="Arial" w:eastAsia="Arial" w:hAnsi="Arial" w:cs="Arial"/>
          <w:sz w:val="20"/>
          <w:szCs w:val="20"/>
        </w:rPr>
        <w:t xml:space="preserve">In line with the themes and topics studied at GCSE, in order for your daughter to develop her range of vocabulary and complete activities to the best of her ability in class and at home, it is vital that your daughter has a bilingual dictionary and brings it to every lesson. The Modern Foreign Languages Department is able to offer students the opportunity to purchase a dictionary suitable for GCSE study at the discount price of </w:t>
      </w:r>
      <w:r w:rsidRPr="00623826">
        <w:rPr>
          <w:rFonts w:ascii="Arial" w:eastAsia="Arial" w:hAnsi="Arial" w:cs="Arial"/>
          <w:b/>
          <w:sz w:val="20"/>
          <w:szCs w:val="20"/>
        </w:rPr>
        <w:t>£5.00.</w:t>
      </w:r>
    </w:p>
    <w:p w:rsidR="0081052C" w:rsidRPr="00623826" w:rsidRDefault="0081052C" w:rsidP="0081052C">
      <w:pPr>
        <w:tabs>
          <w:tab w:val="left" w:pos="5670"/>
          <w:tab w:val="left" w:pos="7938"/>
        </w:tabs>
        <w:spacing w:before="120"/>
        <w:rPr>
          <w:rFonts w:ascii="Arial" w:eastAsia="Arial" w:hAnsi="Arial" w:cs="Arial"/>
          <w:sz w:val="20"/>
          <w:szCs w:val="20"/>
        </w:rPr>
      </w:pPr>
      <w:r w:rsidRPr="00623826">
        <w:rPr>
          <w:rFonts w:ascii="Arial" w:eastAsia="Arial" w:hAnsi="Arial" w:cs="Arial"/>
          <w:sz w:val="20"/>
          <w:szCs w:val="20"/>
        </w:rPr>
        <w:t xml:space="preserve">Payment can be made cash or </w:t>
      </w:r>
      <w:proofErr w:type="spellStart"/>
      <w:r w:rsidRPr="00623826">
        <w:rPr>
          <w:rFonts w:ascii="Arial" w:eastAsia="Arial" w:hAnsi="Arial" w:cs="Arial"/>
          <w:sz w:val="20"/>
          <w:szCs w:val="20"/>
        </w:rPr>
        <w:t>cheque</w:t>
      </w:r>
      <w:proofErr w:type="spellEnd"/>
      <w:r w:rsidRPr="00623826">
        <w:rPr>
          <w:rFonts w:ascii="Arial" w:eastAsia="Arial" w:hAnsi="Arial" w:cs="Arial"/>
          <w:sz w:val="20"/>
          <w:szCs w:val="20"/>
        </w:rPr>
        <w:t xml:space="preserve">, please complete and return the reply slip below with the relevant monies. The Finance Team will be collecting payments in the ante-hall at 8.15 am on </w:t>
      </w:r>
      <w:r w:rsidRPr="00623826">
        <w:rPr>
          <w:rFonts w:ascii="Arial" w:eastAsia="Arial" w:hAnsi="Arial" w:cs="Arial"/>
          <w:b/>
          <w:sz w:val="20"/>
          <w:szCs w:val="20"/>
        </w:rPr>
        <w:t>Tuesday 3rd October, Tuesday 10th October and Thursday 12th October 2017</w:t>
      </w:r>
      <w:r w:rsidRPr="00623826">
        <w:rPr>
          <w:rFonts w:ascii="Arial" w:eastAsia="Arial" w:hAnsi="Arial" w:cs="Arial"/>
          <w:sz w:val="20"/>
          <w:szCs w:val="20"/>
        </w:rPr>
        <w:t xml:space="preserve">. </w:t>
      </w:r>
      <w:proofErr w:type="spellStart"/>
      <w:r w:rsidRPr="00623826">
        <w:rPr>
          <w:rFonts w:ascii="Arial" w:eastAsia="Arial" w:hAnsi="Arial" w:cs="Arial"/>
          <w:sz w:val="20"/>
          <w:szCs w:val="20"/>
        </w:rPr>
        <w:t>Cheques</w:t>
      </w:r>
      <w:proofErr w:type="spellEnd"/>
      <w:r w:rsidRPr="00623826">
        <w:rPr>
          <w:rFonts w:ascii="Arial" w:eastAsia="Arial" w:hAnsi="Arial" w:cs="Arial"/>
          <w:sz w:val="20"/>
          <w:szCs w:val="20"/>
        </w:rPr>
        <w:t xml:space="preserve"> should be made payable to ‘</w:t>
      </w:r>
      <w:proofErr w:type="spellStart"/>
      <w:r w:rsidRPr="00623826">
        <w:rPr>
          <w:rFonts w:ascii="Arial" w:eastAsia="Arial" w:hAnsi="Arial" w:cs="Arial"/>
          <w:sz w:val="20"/>
          <w:szCs w:val="20"/>
        </w:rPr>
        <w:t>Lordswood</w:t>
      </w:r>
      <w:proofErr w:type="spellEnd"/>
      <w:r w:rsidRPr="00623826">
        <w:rPr>
          <w:rFonts w:ascii="Arial" w:eastAsia="Arial" w:hAnsi="Arial" w:cs="Arial"/>
          <w:sz w:val="20"/>
          <w:szCs w:val="20"/>
        </w:rPr>
        <w:t xml:space="preserve"> Academies Trust’. Please do not send payments into school on any other times than those mentioned above. </w:t>
      </w:r>
      <w:r w:rsidRPr="00623826">
        <w:rPr>
          <w:rFonts w:ascii="Arial" w:eastAsia="Arial" w:hAnsi="Arial" w:cs="Arial"/>
          <w:color w:val="000000"/>
          <w:sz w:val="20"/>
          <w:szCs w:val="20"/>
        </w:rPr>
        <w:tab/>
        <w:t>.</w:t>
      </w:r>
    </w:p>
    <w:p w:rsidR="0081052C" w:rsidRPr="00623826" w:rsidRDefault="0081052C" w:rsidP="0081052C">
      <w:pPr>
        <w:tabs>
          <w:tab w:val="left" w:pos="3240"/>
          <w:tab w:val="left" w:pos="5940"/>
        </w:tabs>
        <w:rPr>
          <w:rFonts w:ascii="Arial" w:eastAsia="Arial" w:hAnsi="Arial" w:cs="Arial"/>
          <w:sz w:val="20"/>
          <w:szCs w:val="20"/>
        </w:rPr>
      </w:pPr>
      <w:r w:rsidRPr="00623826">
        <w:rPr>
          <w:rFonts w:ascii="Arial" w:eastAsia="Arial" w:hAnsi="Arial" w:cs="Arial"/>
          <w:color w:val="000000"/>
          <w:sz w:val="20"/>
          <w:szCs w:val="20"/>
        </w:rPr>
        <w:tab/>
      </w:r>
    </w:p>
    <w:p w:rsidR="0081052C" w:rsidRPr="00623826" w:rsidRDefault="0081052C" w:rsidP="0081052C">
      <w:pPr>
        <w:rPr>
          <w:rFonts w:ascii="Arial" w:eastAsia="Arial" w:hAnsi="Arial" w:cs="Arial"/>
          <w:sz w:val="20"/>
          <w:szCs w:val="20"/>
        </w:rPr>
      </w:pPr>
      <w:r w:rsidRPr="00623826">
        <w:rPr>
          <w:rFonts w:ascii="Arial" w:eastAsia="Arial" w:hAnsi="Arial" w:cs="Arial"/>
          <w:color w:val="000000"/>
          <w:sz w:val="20"/>
          <w:szCs w:val="20"/>
        </w:rPr>
        <w:t>Yours sincerely,</w:t>
      </w:r>
    </w:p>
    <w:p w:rsidR="0081052C" w:rsidRPr="00623826" w:rsidRDefault="0081052C" w:rsidP="0081052C">
      <w:pPr>
        <w:rPr>
          <w:rFonts w:ascii="Arial" w:eastAsia="Arial" w:hAnsi="Arial" w:cs="Arial"/>
          <w:sz w:val="20"/>
          <w:szCs w:val="20"/>
        </w:rPr>
      </w:pPr>
    </w:p>
    <w:p w:rsidR="0081052C" w:rsidRPr="00623826" w:rsidRDefault="0081052C" w:rsidP="0081052C">
      <w:pPr>
        <w:rPr>
          <w:rFonts w:ascii="Arial" w:eastAsia="Arial" w:hAnsi="Arial" w:cs="Arial"/>
          <w:sz w:val="20"/>
          <w:szCs w:val="20"/>
        </w:rPr>
      </w:pPr>
      <w:r w:rsidRPr="00623826">
        <w:rPr>
          <w:rFonts w:ascii="Arial" w:eastAsia="Arial" w:hAnsi="Arial" w:cs="Arial"/>
          <w:color w:val="000000"/>
          <w:sz w:val="20"/>
          <w:szCs w:val="20"/>
        </w:rPr>
        <w:t xml:space="preserve">Miss L. </w:t>
      </w:r>
      <w:proofErr w:type="spellStart"/>
      <w:r w:rsidRPr="00623826">
        <w:rPr>
          <w:rFonts w:ascii="Arial" w:eastAsia="Arial" w:hAnsi="Arial" w:cs="Arial"/>
          <w:color w:val="000000"/>
          <w:sz w:val="20"/>
          <w:szCs w:val="20"/>
        </w:rPr>
        <w:t>Siviter</w:t>
      </w:r>
      <w:proofErr w:type="spellEnd"/>
    </w:p>
    <w:p w:rsidR="0081052C" w:rsidRDefault="0081052C" w:rsidP="0081052C">
      <w:pPr>
        <w:rPr>
          <w:rFonts w:ascii="Arial" w:eastAsia="Arial" w:hAnsi="Arial" w:cs="Arial"/>
          <w:sz w:val="20"/>
          <w:szCs w:val="20"/>
        </w:rPr>
      </w:pPr>
      <w:r w:rsidRPr="00623826">
        <w:rPr>
          <w:rFonts w:ascii="Arial" w:eastAsia="Arial" w:hAnsi="Arial" w:cs="Arial"/>
          <w:color w:val="000000"/>
          <w:sz w:val="20"/>
          <w:szCs w:val="20"/>
        </w:rPr>
        <w:t>Lead Professional in Modern Foreign Language</w:t>
      </w:r>
      <w:r w:rsidRPr="00623826">
        <w:rPr>
          <w:rFonts w:ascii="Arial" w:eastAsia="Arial" w:hAnsi="Arial" w:cs="Arial"/>
          <w:sz w:val="20"/>
          <w:szCs w:val="20"/>
        </w:rPr>
        <w:t>s</w:t>
      </w:r>
    </w:p>
    <w:p w:rsidR="0081052C" w:rsidRDefault="0081052C" w:rsidP="0081052C">
      <w:pPr>
        <w:pBdr>
          <w:bottom w:val="nil"/>
        </w:pBdr>
        <w:rPr>
          <w:rFonts w:ascii="Arial" w:eastAsia="Arial" w:hAnsi="Arial" w:cs="Arial"/>
          <w:sz w:val="20"/>
          <w:szCs w:val="20"/>
        </w:rPr>
      </w:pPr>
      <w:r>
        <w:rPr>
          <w:rFonts w:ascii="Arial" w:eastAsia="Arial" w:hAnsi="Arial" w:cs="Arial"/>
          <w:sz w:val="20"/>
          <w:szCs w:val="20"/>
        </w:rPr>
        <w:t>………………………………………………………………………………………………………………………………</w:t>
      </w:r>
    </w:p>
    <w:p w:rsidR="0081052C" w:rsidRPr="00623826" w:rsidRDefault="0081052C" w:rsidP="0081052C">
      <w:pPr>
        <w:jc w:val="center"/>
        <w:rPr>
          <w:rFonts w:ascii="Arial" w:eastAsia="Arial" w:hAnsi="Arial" w:cs="Arial"/>
          <w:sz w:val="20"/>
          <w:szCs w:val="20"/>
        </w:rPr>
      </w:pPr>
      <w:r w:rsidRPr="00623826">
        <w:rPr>
          <w:rFonts w:ascii="Arial" w:eastAsia="Arial" w:hAnsi="Arial" w:cs="Arial"/>
          <w:b/>
          <w:sz w:val="20"/>
          <w:szCs w:val="20"/>
        </w:rPr>
        <w:t>Key Stage 4 Spanish Resources</w:t>
      </w:r>
    </w:p>
    <w:p w:rsidR="0081052C" w:rsidRPr="00623826" w:rsidRDefault="0081052C" w:rsidP="0081052C">
      <w:pPr>
        <w:tabs>
          <w:tab w:val="left" w:pos="3969"/>
        </w:tabs>
        <w:spacing w:before="120"/>
        <w:rPr>
          <w:rFonts w:ascii="Arial" w:eastAsia="Arial" w:hAnsi="Arial" w:cs="Arial"/>
          <w:sz w:val="20"/>
          <w:szCs w:val="20"/>
        </w:rPr>
      </w:pPr>
      <w:r w:rsidRPr="00623826">
        <w:rPr>
          <w:rFonts w:ascii="Arial" w:eastAsia="Arial" w:hAnsi="Arial" w:cs="Arial"/>
          <w:sz w:val="20"/>
          <w:szCs w:val="20"/>
        </w:rPr>
        <w:t xml:space="preserve">Student: ………………………………………….    </w:t>
      </w:r>
      <w:r w:rsidRPr="00623826">
        <w:rPr>
          <w:rFonts w:ascii="Arial" w:eastAsia="Arial" w:hAnsi="Arial" w:cs="Arial"/>
          <w:sz w:val="20"/>
          <w:szCs w:val="20"/>
        </w:rPr>
        <w:tab/>
        <w:t>Review group: …………….</w:t>
      </w:r>
      <w:r w:rsidRPr="00623826">
        <w:rPr>
          <w:rFonts w:ascii="Arial" w:eastAsia="Arial" w:hAnsi="Arial" w:cs="Arial"/>
          <w:sz w:val="20"/>
          <w:szCs w:val="20"/>
        </w:rPr>
        <w:tab/>
      </w:r>
    </w:p>
    <w:p w:rsidR="0081052C" w:rsidRPr="00623826" w:rsidRDefault="0081052C" w:rsidP="0081052C">
      <w:pPr>
        <w:tabs>
          <w:tab w:val="left" w:pos="8335"/>
        </w:tabs>
        <w:spacing w:before="240" w:line="288" w:lineRule="auto"/>
        <w:rPr>
          <w:rFonts w:ascii="Arial" w:eastAsia="Arial" w:hAnsi="Arial" w:cs="Arial"/>
          <w:b/>
          <w:sz w:val="20"/>
          <w:szCs w:val="20"/>
        </w:rPr>
      </w:pPr>
      <w:r w:rsidRPr="00623826">
        <w:rPr>
          <w:rFonts w:ascii="Arial" w:eastAsia="Arial" w:hAnsi="Arial" w:cs="Arial"/>
          <w:sz w:val="20"/>
          <w:szCs w:val="20"/>
        </w:rPr>
        <w:t xml:space="preserve">I would like to purchase the GCSE Revision Guide with Workbook / Grammar and Translation Workbook / Spanish Bilingual Dictionary </w:t>
      </w:r>
      <w:r w:rsidRPr="00623826">
        <w:rPr>
          <w:rFonts w:ascii="Arial" w:eastAsia="Arial" w:hAnsi="Arial" w:cs="Arial"/>
          <w:b/>
          <w:sz w:val="20"/>
          <w:szCs w:val="20"/>
        </w:rPr>
        <w:t>(please delete as applicable)</w:t>
      </w:r>
    </w:p>
    <w:p w:rsidR="0081052C" w:rsidRPr="00623826" w:rsidRDefault="0081052C" w:rsidP="0081052C">
      <w:pPr>
        <w:tabs>
          <w:tab w:val="left" w:pos="8335"/>
        </w:tabs>
        <w:spacing w:before="240"/>
        <w:rPr>
          <w:rFonts w:ascii="Arial" w:eastAsia="Arial" w:hAnsi="Arial" w:cs="Arial"/>
          <w:sz w:val="20"/>
          <w:szCs w:val="20"/>
        </w:rPr>
      </w:pPr>
      <w:r w:rsidRPr="00623826">
        <w:rPr>
          <w:rFonts w:ascii="Arial" w:eastAsia="Arial" w:hAnsi="Arial" w:cs="Arial"/>
          <w:sz w:val="20"/>
          <w:szCs w:val="20"/>
        </w:rPr>
        <w:t>Please tick:</w:t>
      </w:r>
    </w:p>
    <w:p w:rsidR="0081052C" w:rsidRPr="00623826" w:rsidRDefault="0081052C" w:rsidP="0081052C">
      <w:pPr>
        <w:numPr>
          <w:ilvl w:val="0"/>
          <w:numId w:val="1"/>
        </w:numPr>
        <w:pBdr>
          <w:top w:val="nil"/>
          <w:left w:val="nil"/>
          <w:bottom w:val="nil"/>
          <w:right w:val="nil"/>
          <w:between w:val="nil"/>
        </w:pBdr>
        <w:tabs>
          <w:tab w:val="left" w:pos="2835"/>
        </w:tabs>
        <w:autoSpaceDE/>
        <w:autoSpaceDN/>
        <w:spacing w:before="120"/>
        <w:contextualSpacing/>
        <w:rPr>
          <w:rFonts w:ascii="Arial" w:eastAsia="Arial" w:hAnsi="Arial" w:cs="Arial"/>
          <w:sz w:val="20"/>
          <w:szCs w:val="20"/>
        </w:rPr>
      </w:pPr>
      <w:r w:rsidRPr="00623826">
        <w:rPr>
          <w:rFonts w:ascii="Arial" w:eastAsia="Arial" w:hAnsi="Arial" w:cs="Arial"/>
          <w:sz w:val="20"/>
          <w:szCs w:val="20"/>
        </w:rPr>
        <w:t>I enclose a payment of £5.00 for the Revision Guide and Workbook</w:t>
      </w:r>
    </w:p>
    <w:p w:rsidR="0081052C" w:rsidRPr="00623826" w:rsidRDefault="0081052C" w:rsidP="0081052C">
      <w:pPr>
        <w:numPr>
          <w:ilvl w:val="0"/>
          <w:numId w:val="1"/>
        </w:numPr>
        <w:pBdr>
          <w:top w:val="nil"/>
          <w:left w:val="nil"/>
          <w:bottom w:val="nil"/>
          <w:right w:val="nil"/>
          <w:between w:val="nil"/>
        </w:pBdr>
        <w:tabs>
          <w:tab w:val="left" w:pos="2835"/>
        </w:tabs>
        <w:autoSpaceDE/>
        <w:autoSpaceDN/>
        <w:spacing w:before="120"/>
        <w:contextualSpacing/>
        <w:rPr>
          <w:rFonts w:ascii="Arial" w:eastAsia="Arial" w:hAnsi="Arial" w:cs="Arial"/>
          <w:sz w:val="20"/>
          <w:szCs w:val="20"/>
        </w:rPr>
      </w:pPr>
      <w:r w:rsidRPr="00623826">
        <w:rPr>
          <w:rFonts w:ascii="Arial" w:eastAsia="Arial" w:hAnsi="Arial" w:cs="Arial"/>
          <w:color w:val="000000"/>
          <w:sz w:val="20"/>
          <w:szCs w:val="20"/>
        </w:rPr>
        <w:t xml:space="preserve">I enclose a payment of £5.99 for the Grammar and Translation </w:t>
      </w:r>
      <w:r w:rsidRPr="00623826">
        <w:rPr>
          <w:rFonts w:ascii="Arial" w:eastAsia="Arial" w:hAnsi="Arial" w:cs="Arial"/>
          <w:sz w:val="20"/>
          <w:szCs w:val="20"/>
        </w:rPr>
        <w:t>W</w:t>
      </w:r>
      <w:r w:rsidRPr="00623826">
        <w:rPr>
          <w:rFonts w:ascii="Arial" w:eastAsia="Arial" w:hAnsi="Arial" w:cs="Arial"/>
          <w:color w:val="000000"/>
          <w:sz w:val="20"/>
          <w:szCs w:val="20"/>
        </w:rPr>
        <w:t>ork</w:t>
      </w:r>
      <w:r w:rsidRPr="00623826">
        <w:rPr>
          <w:rFonts w:ascii="Arial" w:eastAsia="Arial" w:hAnsi="Arial" w:cs="Arial"/>
          <w:sz w:val="20"/>
          <w:szCs w:val="20"/>
        </w:rPr>
        <w:t>book</w:t>
      </w:r>
    </w:p>
    <w:p w:rsidR="0081052C" w:rsidRPr="00623826" w:rsidRDefault="0081052C" w:rsidP="0081052C">
      <w:pPr>
        <w:numPr>
          <w:ilvl w:val="0"/>
          <w:numId w:val="1"/>
        </w:numPr>
        <w:pBdr>
          <w:top w:val="nil"/>
          <w:left w:val="nil"/>
          <w:bottom w:val="nil"/>
          <w:right w:val="nil"/>
          <w:between w:val="nil"/>
        </w:pBdr>
        <w:tabs>
          <w:tab w:val="left" w:pos="2835"/>
        </w:tabs>
        <w:autoSpaceDE/>
        <w:autoSpaceDN/>
        <w:spacing w:before="120"/>
        <w:contextualSpacing/>
        <w:rPr>
          <w:rFonts w:ascii="Arial" w:eastAsia="Arial" w:hAnsi="Arial" w:cs="Arial"/>
          <w:sz w:val="20"/>
          <w:szCs w:val="20"/>
        </w:rPr>
      </w:pPr>
      <w:r w:rsidRPr="00623826">
        <w:rPr>
          <w:rFonts w:ascii="Arial" w:eastAsia="Arial" w:hAnsi="Arial" w:cs="Arial"/>
          <w:sz w:val="20"/>
          <w:szCs w:val="20"/>
        </w:rPr>
        <w:t>I enclose a payment of £5.00 for the Spanish Bilingual Dictionary</w:t>
      </w:r>
    </w:p>
    <w:p w:rsidR="0081052C" w:rsidRPr="00623826" w:rsidRDefault="0081052C" w:rsidP="0081052C">
      <w:pPr>
        <w:spacing w:before="120"/>
        <w:rPr>
          <w:rFonts w:ascii="Arial" w:eastAsia="Arial" w:hAnsi="Arial" w:cs="Arial"/>
          <w:sz w:val="20"/>
          <w:szCs w:val="20"/>
        </w:rPr>
      </w:pPr>
    </w:p>
    <w:p w:rsidR="0081052C" w:rsidRPr="00623826" w:rsidRDefault="0081052C" w:rsidP="0081052C">
      <w:pPr>
        <w:tabs>
          <w:tab w:val="left" w:pos="5670"/>
          <w:tab w:val="left" w:pos="8335"/>
        </w:tabs>
        <w:spacing w:before="120"/>
        <w:rPr>
          <w:rFonts w:ascii="Arial" w:eastAsia="Arial" w:hAnsi="Arial" w:cs="Arial"/>
          <w:sz w:val="20"/>
          <w:szCs w:val="20"/>
        </w:rPr>
      </w:pPr>
      <w:r w:rsidRPr="00623826">
        <w:rPr>
          <w:rFonts w:ascii="Arial" w:eastAsia="Arial" w:hAnsi="Arial" w:cs="Arial"/>
          <w:color w:val="000000"/>
          <w:sz w:val="20"/>
          <w:szCs w:val="20"/>
        </w:rPr>
        <w:t xml:space="preserve">Signed </w:t>
      </w:r>
      <w:r>
        <w:rPr>
          <w:rFonts w:ascii="Arial" w:eastAsia="Arial" w:hAnsi="Arial" w:cs="Arial"/>
          <w:sz w:val="20"/>
          <w:szCs w:val="20"/>
        </w:rPr>
        <w:t>……………………………………………………………</w:t>
      </w:r>
      <w:r w:rsidRPr="00623826">
        <w:rPr>
          <w:rFonts w:ascii="Arial" w:eastAsia="Arial" w:hAnsi="Arial" w:cs="Arial"/>
          <w:color w:val="000000"/>
          <w:sz w:val="20"/>
          <w:szCs w:val="20"/>
        </w:rPr>
        <w:tab/>
        <w:t xml:space="preserve"> Date </w:t>
      </w:r>
      <w:r>
        <w:rPr>
          <w:rFonts w:ascii="Arial" w:eastAsia="Arial" w:hAnsi="Arial" w:cs="Arial"/>
          <w:sz w:val="20"/>
          <w:szCs w:val="20"/>
        </w:rPr>
        <w:t>………………………………….</w:t>
      </w:r>
      <w:r w:rsidRPr="00623826">
        <w:rPr>
          <w:rFonts w:ascii="Arial" w:eastAsia="Arial" w:hAnsi="Arial" w:cs="Arial"/>
          <w:color w:val="000000"/>
          <w:sz w:val="20"/>
          <w:szCs w:val="20"/>
        </w:rPr>
        <w:tab/>
      </w:r>
    </w:p>
    <w:p w:rsidR="0033347E" w:rsidRDefault="0033347E">
      <w:pPr>
        <w:pStyle w:val="BodyText"/>
        <w:rPr>
          <w:sz w:val="20"/>
        </w:rPr>
      </w:pPr>
    </w:p>
    <w:p w:rsidR="0033347E" w:rsidRDefault="0033347E">
      <w:pPr>
        <w:pStyle w:val="BodyText"/>
        <w:rPr>
          <w:sz w:val="20"/>
        </w:rPr>
      </w:pPr>
    </w:p>
    <w:p w:rsidR="0033347E" w:rsidRDefault="0033347E" w:rsidP="00C25AF0">
      <w:pPr>
        <w:pStyle w:val="BodyText"/>
        <w:ind w:left="426"/>
        <w:rPr>
          <w:sz w:val="20"/>
        </w:rPr>
      </w:pPr>
    </w:p>
    <w:p w:rsidR="0033347E" w:rsidRDefault="00BA0A51" w:rsidP="0081052C">
      <w:pPr>
        <w:spacing w:before="98"/>
        <w:jc w:val="center"/>
        <w:rPr>
          <w:sz w:val="10"/>
        </w:rPr>
      </w:pPr>
      <w:proofErr w:type="spellStart"/>
      <w:r>
        <w:rPr>
          <w:color w:val="231F20"/>
          <w:sz w:val="10"/>
        </w:rPr>
        <w:t>Lordswood</w:t>
      </w:r>
      <w:proofErr w:type="spellEnd"/>
      <w:r>
        <w:rPr>
          <w:color w:val="231F20"/>
          <w:sz w:val="10"/>
        </w:rPr>
        <w:t xml:space="preserve"> Academies Trust    Registered Number 7567230    Registered Office: </w:t>
      </w:r>
      <w:proofErr w:type="spellStart"/>
      <w:r>
        <w:rPr>
          <w:color w:val="231F20"/>
          <w:sz w:val="10"/>
        </w:rPr>
        <w:t>Knightlow</w:t>
      </w:r>
      <w:proofErr w:type="spellEnd"/>
      <w:r>
        <w:rPr>
          <w:color w:val="231F20"/>
          <w:sz w:val="10"/>
        </w:rPr>
        <w:t xml:space="preserve"> Road, </w:t>
      </w:r>
      <w:proofErr w:type="spellStart"/>
      <w:r>
        <w:rPr>
          <w:color w:val="231F20"/>
          <w:sz w:val="10"/>
        </w:rPr>
        <w:t>Harborne</w:t>
      </w:r>
      <w:proofErr w:type="spellEnd"/>
      <w:r>
        <w:rPr>
          <w:color w:val="231F20"/>
          <w:sz w:val="10"/>
        </w:rPr>
        <w:t xml:space="preserve">, </w:t>
      </w:r>
      <w:proofErr w:type="gramStart"/>
      <w:r>
        <w:rPr>
          <w:color w:val="231F20"/>
          <w:sz w:val="10"/>
        </w:rPr>
        <w:t>Birmingham</w:t>
      </w:r>
      <w:proofErr w:type="gramEnd"/>
      <w:r>
        <w:rPr>
          <w:color w:val="231F20"/>
          <w:sz w:val="10"/>
        </w:rPr>
        <w:t>, B17 8QB</w:t>
      </w:r>
    </w:p>
    <w:sectPr w:rsidR="0033347E">
      <w:type w:val="continuous"/>
      <w:pgSz w:w="11910" w:h="16840"/>
      <w:pgMar w:top="540" w:right="600" w:bottom="0" w:left="400" w:header="720" w:footer="720" w:gutter="0"/>
      <w:pgBorders w:offsetFrom="page">
        <w:top w:val="single" w:sz="8" w:space="14" w:color="101626"/>
        <w:left w:val="single" w:sz="8" w:space="14" w:color="101626"/>
        <w:bottom w:val="single" w:sz="8" w:space="12" w:color="101626"/>
        <w:right w:val="single" w:sz="8" w:space="14" w:color="10162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lte Haas Grotesk">
    <w:altName w:val="Times New Roman"/>
    <w:charset w:val="00"/>
    <w:family w:val="roman"/>
    <w:pitch w:val="variable"/>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26C1"/>
    <w:multiLevelType w:val="multilevel"/>
    <w:tmpl w:val="C4489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E"/>
    <w:rsid w:val="0033347E"/>
    <w:rsid w:val="0081052C"/>
    <w:rsid w:val="00BA0A51"/>
    <w:rsid w:val="00C2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lte Haas Grotesk" w:eastAsia="Alte Haas Grotesk" w:hAnsi="Alte Haas Grotesk" w:cs="Alte Haas Grote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lte Haas Grotesk" w:eastAsia="Alte Haas Grotesk" w:hAnsi="Alte Haas Grotesk" w:cs="Alte Haas Grote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gs-enquiry@lordswood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Allport</dc:creator>
  <cp:lastModifiedBy>Tracy Rolf</cp:lastModifiedBy>
  <cp:revision>2</cp:revision>
  <cp:lastPrinted>2017-09-20T06:51:00Z</cp:lastPrinted>
  <dcterms:created xsi:type="dcterms:W3CDTF">2017-09-20T06:53:00Z</dcterms:created>
  <dcterms:modified xsi:type="dcterms:W3CDTF">2017-09-20T06:53:00Z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Adobe InDesign CC 2017 (Macintosh)</vt:lpwstr>
  </property>
  <property fmtid="{D5CDD505-2E9C-101B-9397-08002B2CF9AE}" pid="4" name="LastSaved">
    <vt:filetime>2017-09-01T00:00:00Z</vt:filetime>
  </property>
</Properties>
</file>